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B5" w:rsidRDefault="00F557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57B5" w:rsidRDefault="00F557B5">
      <w:pPr>
        <w:pStyle w:val="ConsPlusNormal"/>
        <w:jc w:val="both"/>
      </w:pPr>
    </w:p>
    <w:p w:rsidR="00F557B5" w:rsidRDefault="00F557B5">
      <w:pPr>
        <w:pStyle w:val="ConsPlusTitle"/>
        <w:jc w:val="center"/>
      </w:pPr>
      <w:r>
        <w:t>ГУБЕРНАТОР ПЕРМСКОГО КРАЯ</w:t>
      </w:r>
    </w:p>
    <w:p w:rsidR="00F557B5" w:rsidRDefault="00F557B5">
      <w:pPr>
        <w:pStyle w:val="ConsPlusTitle"/>
        <w:jc w:val="center"/>
      </w:pPr>
    </w:p>
    <w:p w:rsidR="00F557B5" w:rsidRDefault="00F557B5">
      <w:pPr>
        <w:pStyle w:val="ConsPlusTitle"/>
        <w:jc w:val="center"/>
      </w:pPr>
      <w:r>
        <w:t>УКАЗ</w:t>
      </w:r>
    </w:p>
    <w:p w:rsidR="00F557B5" w:rsidRDefault="00F557B5">
      <w:pPr>
        <w:pStyle w:val="ConsPlusTitle"/>
        <w:jc w:val="center"/>
      </w:pPr>
      <w:r>
        <w:t>от 15 августа 2014 г. N 150</w:t>
      </w:r>
    </w:p>
    <w:p w:rsidR="00F557B5" w:rsidRDefault="00F557B5">
      <w:pPr>
        <w:pStyle w:val="ConsPlusTitle"/>
        <w:jc w:val="center"/>
      </w:pPr>
    </w:p>
    <w:p w:rsidR="00F557B5" w:rsidRDefault="00F557B5">
      <w:pPr>
        <w:pStyle w:val="ConsPlusTitle"/>
        <w:jc w:val="center"/>
      </w:pPr>
      <w:r>
        <w:t>О ВНЕСЕНИИ ИЗМЕНЕНИЙ В ОТДЕЛЬНЫЕ УКАЗЫ ГУБЕРНАТОРА ПЕРМСКОГО</w:t>
      </w:r>
    </w:p>
    <w:p w:rsidR="00F557B5" w:rsidRDefault="00F557B5">
      <w:pPr>
        <w:pStyle w:val="ConsPlusTitle"/>
        <w:jc w:val="center"/>
      </w:pPr>
      <w:r>
        <w:t>КРАЯ</w:t>
      </w:r>
    </w:p>
    <w:p w:rsidR="00F557B5" w:rsidRDefault="00F557B5">
      <w:pPr>
        <w:pStyle w:val="ConsPlusNormal"/>
        <w:jc w:val="both"/>
      </w:pPr>
    </w:p>
    <w:p w:rsidR="00F557B5" w:rsidRDefault="00F557B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  <w:proofErr w:type="gramEnd"/>
    </w:p>
    <w:p w:rsidR="00F557B5" w:rsidRDefault="00F557B5">
      <w:pPr>
        <w:pStyle w:val="ConsPlusNormal"/>
        <w:jc w:val="both"/>
      </w:pPr>
    </w:p>
    <w:p w:rsidR="00F557B5" w:rsidRDefault="00F557B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Пермского края от 3 июля 2009 г. N 27 "Об отдельных мерах по реализации нормативных правовых актов Российской Федерации в сфере противодействия коррупции" (в редакции указов губернатора Пермского края от 25 ноября 2009 г. N 62, от 24 августа 2010 г. N 59, от 6 апреля 2011 г. N 27) следующие изменения:</w:t>
      </w:r>
      <w:proofErr w:type="gramEnd"/>
    </w:p>
    <w:p w:rsidR="00F557B5" w:rsidRDefault="00F557B5">
      <w:pPr>
        <w:pStyle w:val="ConsPlusNormal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подпункт "а" пункта 3</w:t>
        </w:r>
      </w:hyperlink>
      <w:r>
        <w:t xml:space="preserve"> изложить в следующей редакции:</w:t>
      </w:r>
    </w:p>
    <w:p w:rsidR="00F557B5" w:rsidRDefault="00F557B5">
      <w:pPr>
        <w:pStyle w:val="ConsPlusNormal"/>
        <w:ind w:firstLine="540"/>
        <w:jc w:val="both"/>
      </w:pPr>
      <w:proofErr w:type="gramStart"/>
      <w:r>
        <w:t>"а)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</w:t>
      </w:r>
      <w:proofErr w:type="gramEnd"/>
      <w:r>
        <w:t xml:space="preserve"> государственных служащих Пермского края и урегулированию конфликта интересов</w:t>
      </w:r>
      <w:proofErr w:type="gramStart"/>
      <w:r>
        <w:t>;"</w:t>
      </w:r>
      <w:proofErr w:type="gramEnd"/>
      <w:r>
        <w:t>;</w:t>
      </w:r>
    </w:p>
    <w:p w:rsidR="00F557B5" w:rsidRDefault="00F557B5">
      <w:pPr>
        <w:pStyle w:val="ConsPlusNormal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F557B5" w:rsidRDefault="00F557B5">
      <w:pPr>
        <w:pStyle w:val="ConsPlusNormal"/>
        <w:ind w:firstLine="540"/>
        <w:jc w:val="both"/>
      </w:pPr>
      <w:r>
        <w:t xml:space="preserve">"6. </w:t>
      </w:r>
      <w:proofErr w:type="gramStart"/>
      <w:r>
        <w:t>Контроль за</w:t>
      </w:r>
      <w:proofErr w:type="gramEnd"/>
      <w:r>
        <w:t xml:space="preserve"> исполнением указа возложить на руководителя администрации губернатора Пермского края Фролова А.В.".</w:t>
      </w:r>
    </w:p>
    <w:p w:rsidR="00F557B5" w:rsidRDefault="00F557B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Пермского края от 24 августа 2010 г. N 59 "О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и о внесении изменений в отдельные указы губернатора Пермского края (в редакции указов губернатора Пермского края от 6 апреля 2011 г. N 27, от 22 декабря 2011 г. N 117</w:t>
      </w:r>
      <w:proofErr w:type="gramEnd"/>
      <w:r>
        <w:t>, от 6 февраля 2014 г. N 7) следующие изменения:</w:t>
      </w:r>
    </w:p>
    <w:p w:rsidR="00F557B5" w:rsidRDefault="00F557B5">
      <w:pPr>
        <w:pStyle w:val="ConsPlusNormal"/>
        <w:ind w:firstLine="540"/>
        <w:jc w:val="both"/>
      </w:pPr>
      <w:r>
        <w:t xml:space="preserve">2.1. </w:t>
      </w:r>
      <w:hyperlink r:id="rId12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F557B5" w:rsidRDefault="00F557B5">
      <w:pPr>
        <w:pStyle w:val="ConsPlusNormal"/>
        <w:ind w:firstLine="540"/>
        <w:jc w:val="both"/>
      </w:pPr>
      <w:r>
        <w:t xml:space="preserve">"9. </w:t>
      </w:r>
      <w:proofErr w:type="gramStart"/>
      <w:r>
        <w:t>Контроль за</w:t>
      </w:r>
      <w:proofErr w:type="gramEnd"/>
      <w:r>
        <w:t xml:space="preserve"> исполнением указа возложить на руководителя администрации губернатора Пермского края Фролова А.В.";</w:t>
      </w:r>
    </w:p>
    <w:p w:rsidR="00F557B5" w:rsidRDefault="00F557B5">
      <w:pPr>
        <w:pStyle w:val="ConsPlusNormal"/>
        <w:ind w:firstLine="540"/>
        <w:jc w:val="both"/>
      </w:pPr>
      <w:r>
        <w:t xml:space="preserve">2.2. в </w:t>
      </w:r>
      <w:hyperlink r:id="rId13" w:history="1">
        <w:r>
          <w:rPr>
            <w:color w:val="0000FF"/>
          </w:rPr>
          <w:t>Положении</w:t>
        </w:r>
      </w:hyperlink>
      <w:r>
        <w:t xml:space="preserve"> 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интересов:</w:t>
      </w:r>
    </w:p>
    <w:p w:rsidR="00F557B5" w:rsidRDefault="00F557B5">
      <w:pPr>
        <w:pStyle w:val="ConsPlusNormal"/>
        <w:ind w:firstLine="540"/>
        <w:jc w:val="both"/>
      </w:pPr>
      <w:r>
        <w:t xml:space="preserve">2.2.1. в </w:t>
      </w:r>
      <w:hyperlink r:id="rId14" w:history="1">
        <w:r>
          <w:rPr>
            <w:color w:val="0000FF"/>
          </w:rPr>
          <w:t>подпункте "а" пункта 7</w:t>
        </w:r>
      </w:hyperlink>
      <w:r>
        <w:t xml:space="preserve"> слова "руководитель государственного органа края </w:t>
      </w:r>
      <w:proofErr w:type="gramStart"/>
      <w:r>
        <w:t>и(</w:t>
      </w:r>
      <w:proofErr w:type="gramEnd"/>
      <w:r>
        <w:t xml:space="preserve">или) уполномоченные им гражданские служащие, в том числе из подразделения по вопросам государственной службы и кадров" заменить словами "заместитель руководителя государственного органа края и (или) иные уполномоченные руководителем государственного органа края гражданские служащие,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</w:t>
      </w:r>
      <w:proofErr w:type="gramStart"/>
      <w:r>
        <w:t>ответственное</w:t>
      </w:r>
      <w:proofErr w:type="gramEnd"/>
      <w:r>
        <w:t xml:space="preserve"> за работу по профилактике коррупционных и иных правонарушений";</w:t>
      </w:r>
    </w:p>
    <w:p w:rsidR="00F557B5" w:rsidRDefault="00F557B5">
      <w:pPr>
        <w:pStyle w:val="ConsPlusNormal"/>
        <w:ind w:firstLine="540"/>
        <w:jc w:val="both"/>
      </w:pPr>
      <w:r>
        <w:t xml:space="preserve">2.2.2. в </w:t>
      </w:r>
      <w:hyperlink r:id="rId15" w:history="1">
        <w:r>
          <w:rPr>
            <w:color w:val="0000FF"/>
          </w:rPr>
          <w:t>пункте 15</w:t>
        </w:r>
      </w:hyperlink>
      <w:r>
        <w:t>:</w:t>
      </w:r>
    </w:p>
    <w:p w:rsidR="00F557B5" w:rsidRDefault="00F557B5">
      <w:pPr>
        <w:pStyle w:val="ConsPlusNormal"/>
        <w:ind w:firstLine="540"/>
        <w:jc w:val="both"/>
      </w:pPr>
      <w:r>
        <w:t xml:space="preserve">2.2.2.1. </w:t>
      </w:r>
      <w:hyperlink r:id="rId16" w:history="1">
        <w:r>
          <w:rPr>
            <w:color w:val="0000FF"/>
          </w:rPr>
          <w:t>абзац второй подпункта "б"</w:t>
        </w:r>
      </w:hyperlink>
      <w:r>
        <w:t xml:space="preserve"> изложить в следующей редакции:</w:t>
      </w:r>
    </w:p>
    <w:p w:rsidR="00F557B5" w:rsidRDefault="00F557B5">
      <w:pPr>
        <w:pStyle w:val="ConsPlusNormal"/>
        <w:ind w:firstLine="540"/>
        <w:jc w:val="both"/>
      </w:pPr>
      <w:proofErr w:type="gramStart"/>
      <w:r>
        <w:t xml:space="preserve">"обращение гражданина, замещавшего в государственном органе края должность гражданской службы, включенную в перечень должностей, утвержденный нормативным правовым актом Пермского края, о даче согласия на замещение на условиях трудового договора должности в </w:t>
      </w:r>
      <w:r>
        <w:lastRenderedPageBreak/>
        <w:t>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>
        <w:t xml:space="preserve"> государственного управления этой организацией входили в его должностные (служебные) обязанности, до истечения двух лет со дня увольнения с гражданской службы</w:t>
      </w:r>
      <w:proofErr w:type="gramStart"/>
      <w:r>
        <w:t>;"</w:t>
      </w:r>
      <w:proofErr w:type="gramEnd"/>
      <w:r>
        <w:t>;</w:t>
      </w:r>
    </w:p>
    <w:p w:rsidR="00F557B5" w:rsidRDefault="00F557B5">
      <w:pPr>
        <w:pStyle w:val="ConsPlusNormal"/>
        <w:ind w:firstLine="540"/>
        <w:jc w:val="both"/>
      </w:pPr>
      <w:r>
        <w:t xml:space="preserve">2.2.2.2.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подпунктом "д" следующего содержания:</w:t>
      </w:r>
    </w:p>
    <w:p w:rsidR="00F557B5" w:rsidRDefault="00F557B5">
      <w:pPr>
        <w:pStyle w:val="ConsPlusNormal"/>
        <w:ind w:firstLine="540"/>
        <w:jc w:val="both"/>
      </w:pPr>
      <w:proofErr w:type="gramStart"/>
      <w:r>
        <w:t xml:space="preserve">"д) поступившее в соответствии с </w:t>
      </w:r>
      <w:hyperlink r:id="rId1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государственный орган края уведомление работодателя о заключении с гражданином, замещавшим в государственном органе края должность гражданской службы, включенную в перечень должностей, утвержденный нормативным правовым актом Пермского края, трудового договора или гражданско-правового договора (гражданско-правовых договоров) на выполнение работы (оказание</w:t>
      </w:r>
      <w:proofErr w:type="gramEnd"/>
      <w:r>
        <w:t xml:space="preserve"> услуги), при условии, что указанному гражданину комиссией ранее было отказано во вступлении в трудовые и гражданско-правовые отношения с указанным работодателем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замещение им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комиссией не рассматривался</w:t>
      </w:r>
      <w:proofErr w:type="gramStart"/>
      <w:r>
        <w:t>.";</w:t>
      </w:r>
      <w:proofErr w:type="gramEnd"/>
    </w:p>
    <w:p w:rsidR="00F557B5" w:rsidRDefault="00F557B5">
      <w:pPr>
        <w:pStyle w:val="ConsPlusNonformat"/>
        <w:jc w:val="both"/>
      </w:pPr>
      <w:r>
        <w:t xml:space="preserve">                                1   3</w:t>
      </w:r>
    </w:p>
    <w:p w:rsidR="00F557B5" w:rsidRDefault="00F557B5">
      <w:pPr>
        <w:pStyle w:val="ConsPlusNonformat"/>
        <w:jc w:val="both"/>
      </w:pPr>
      <w:r>
        <w:t xml:space="preserve">    2.2.3.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пунктами 16 -16  следующего содержания:</w:t>
      </w:r>
    </w:p>
    <w:p w:rsidR="00F557B5" w:rsidRDefault="00F557B5">
      <w:pPr>
        <w:pStyle w:val="ConsPlusNonformat"/>
        <w:jc w:val="both"/>
      </w:pPr>
      <w:r>
        <w:t xml:space="preserve">       1</w:t>
      </w:r>
    </w:p>
    <w:p w:rsidR="00F557B5" w:rsidRDefault="00F557B5">
      <w:pPr>
        <w:pStyle w:val="ConsPlusNonformat"/>
        <w:jc w:val="both"/>
      </w:pPr>
      <w:r>
        <w:t xml:space="preserve">    "16 .  В  обращении,  указанном в абзаце втором подпункта "б" пункта 15</w:t>
      </w:r>
    </w:p>
    <w:p w:rsidR="00F557B5" w:rsidRDefault="00F557B5">
      <w:pPr>
        <w:pStyle w:val="ConsPlusNonformat"/>
        <w:jc w:val="both"/>
      </w:pPr>
      <w:r>
        <w:t>настоящего  Положения,  указываются фамилия, имя, отчество гражданина, дата</w:t>
      </w:r>
    </w:p>
    <w:p w:rsidR="00F557B5" w:rsidRDefault="00F557B5">
      <w:pPr>
        <w:pStyle w:val="ConsPlusNonformat"/>
        <w:jc w:val="both"/>
      </w:pPr>
      <w:r>
        <w:t>его  рождения,  адрес  места  жительства,  замещаемые  должности  в течение</w:t>
      </w:r>
    </w:p>
    <w:p w:rsidR="00F557B5" w:rsidRDefault="00F557B5">
      <w:pPr>
        <w:pStyle w:val="ConsPlusNonformat"/>
        <w:jc w:val="both"/>
      </w:pPr>
      <w:r>
        <w:t>последних  двух  лет  до дня увольнения с гражданской службы, наименование,</w:t>
      </w:r>
    </w:p>
    <w:p w:rsidR="00F557B5" w:rsidRDefault="00F557B5">
      <w:pPr>
        <w:pStyle w:val="ConsPlusNonformat"/>
        <w:jc w:val="both"/>
      </w:pPr>
      <w:r>
        <w:t>местонахождение   организации,   характер   ее   деятельности,  должностные</w:t>
      </w:r>
    </w:p>
    <w:p w:rsidR="00F557B5" w:rsidRDefault="00F557B5">
      <w:pPr>
        <w:pStyle w:val="ConsPlusNonformat"/>
        <w:jc w:val="both"/>
      </w:pPr>
      <w:r>
        <w:t>(служебные)  обязанности,  исполняемые  гражданином  во  время замещения им</w:t>
      </w:r>
    </w:p>
    <w:p w:rsidR="00F557B5" w:rsidRDefault="00F557B5">
      <w:pPr>
        <w:pStyle w:val="ConsPlusNonformat"/>
        <w:jc w:val="both"/>
      </w:pPr>
      <w:r>
        <w:t xml:space="preserve">должности  гражданской  службы,  функции  по  государственному управлению </w:t>
      </w:r>
      <w:proofErr w:type="gramStart"/>
      <w:r>
        <w:t>в</w:t>
      </w:r>
      <w:proofErr w:type="gramEnd"/>
    </w:p>
    <w:p w:rsidR="00F557B5" w:rsidRDefault="00F557B5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организации,  вид  договора  (трудовой или гражданско-правовой),</w:t>
      </w:r>
    </w:p>
    <w:p w:rsidR="00F557B5" w:rsidRDefault="00F557B5">
      <w:pPr>
        <w:pStyle w:val="ConsPlusNonformat"/>
        <w:jc w:val="both"/>
      </w:pPr>
      <w:r>
        <w:t xml:space="preserve">предполагаемый  срок его действия, сумма оплаты за выполнение (оказание) </w:t>
      </w:r>
      <w:proofErr w:type="gramStart"/>
      <w:r>
        <w:t>по</w:t>
      </w:r>
      <w:proofErr w:type="gramEnd"/>
    </w:p>
    <w:p w:rsidR="00F557B5" w:rsidRDefault="00F557B5">
      <w:pPr>
        <w:pStyle w:val="ConsPlusNonformat"/>
        <w:jc w:val="both"/>
      </w:pPr>
      <w:r>
        <w:t xml:space="preserve">договору  работ  (услуг).  В подразделении кадровой службы </w:t>
      </w:r>
      <w:proofErr w:type="gramStart"/>
      <w:r>
        <w:t>государственного</w:t>
      </w:r>
      <w:proofErr w:type="gramEnd"/>
    </w:p>
    <w:p w:rsidR="00F557B5" w:rsidRDefault="00F557B5">
      <w:pPr>
        <w:pStyle w:val="ConsPlusNonformat"/>
        <w:jc w:val="both"/>
      </w:pPr>
      <w:r>
        <w:t>органа  края  по  профилактике  коррупционных  и  иных  правонарушений либо</w:t>
      </w:r>
    </w:p>
    <w:p w:rsidR="00F557B5" w:rsidRDefault="00F557B5">
      <w:pPr>
        <w:pStyle w:val="ConsPlusNonformat"/>
        <w:jc w:val="both"/>
      </w:pPr>
      <w:r>
        <w:t xml:space="preserve">должностным лицом кадровой службы (иным должностным лицом) </w:t>
      </w:r>
      <w:proofErr w:type="gramStart"/>
      <w:r>
        <w:t>государственного</w:t>
      </w:r>
      <w:proofErr w:type="gramEnd"/>
    </w:p>
    <w:p w:rsidR="00F557B5" w:rsidRDefault="00F557B5">
      <w:pPr>
        <w:pStyle w:val="ConsPlusNonformat"/>
        <w:jc w:val="both"/>
      </w:pPr>
      <w:r>
        <w:t xml:space="preserve">органа  края,  </w:t>
      </w:r>
      <w:proofErr w:type="gramStart"/>
      <w:r>
        <w:t>ответственным</w:t>
      </w:r>
      <w:proofErr w:type="gramEnd"/>
      <w:r>
        <w:t xml:space="preserve"> за работу по профилактике коррупционных и иных</w:t>
      </w:r>
    </w:p>
    <w:p w:rsidR="00F557B5" w:rsidRDefault="00F557B5">
      <w:pPr>
        <w:pStyle w:val="ConsPlusNonformat"/>
        <w:jc w:val="both"/>
      </w:pPr>
      <w:r>
        <w:t>правонарушений,   осуществляется  рассмотрение  обращения,  по  результатам</w:t>
      </w:r>
    </w:p>
    <w:p w:rsidR="00F557B5" w:rsidRDefault="00F557B5">
      <w:pPr>
        <w:pStyle w:val="ConsPlusNonformat"/>
        <w:jc w:val="both"/>
      </w:pPr>
      <w:r>
        <w:t xml:space="preserve">которого подготавливается мотивированное заключение по существу обращения </w:t>
      </w:r>
      <w:proofErr w:type="gramStart"/>
      <w:r>
        <w:t>с</w:t>
      </w:r>
      <w:proofErr w:type="gramEnd"/>
    </w:p>
    <w:p w:rsidR="00F557B5" w:rsidRDefault="00F557B5">
      <w:pPr>
        <w:pStyle w:val="ConsPlusNonformat"/>
        <w:jc w:val="both"/>
      </w:pPr>
      <w:r>
        <w:t xml:space="preserve">учетом  требований  </w:t>
      </w:r>
      <w:hyperlink r:id="rId20" w:history="1">
        <w:r>
          <w:rPr>
            <w:color w:val="0000FF"/>
          </w:rPr>
          <w:t>статьи  12</w:t>
        </w:r>
      </w:hyperlink>
      <w:r>
        <w:t xml:space="preserve">  Федерального закона от 25 декабря 2008 г. N</w:t>
      </w:r>
    </w:p>
    <w:p w:rsidR="00F557B5" w:rsidRDefault="00F557B5">
      <w:pPr>
        <w:pStyle w:val="ConsPlusNonformat"/>
        <w:jc w:val="both"/>
      </w:pPr>
      <w:r>
        <w:t>273-ФЗ  "О  противодействии  коррупции".  Обращение,  заключение  и  другие</w:t>
      </w:r>
    </w:p>
    <w:p w:rsidR="00F557B5" w:rsidRDefault="00F557B5">
      <w:pPr>
        <w:pStyle w:val="ConsPlusNonformat"/>
        <w:jc w:val="both"/>
      </w:pPr>
      <w:r>
        <w:t>материалы  в  течение  двух  рабочих  дней  со  дня  поступления  обращения</w:t>
      </w:r>
    </w:p>
    <w:p w:rsidR="00F557B5" w:rsidRDefault="00F557B5">
      <w:pPr>
        <w:pStyle w:val="ConsPlusNonformat"/>
        <w:jc w:val="both"/>
      </w:pPr>
      <w:r>
        <w:t>представляются председателю комиссии.</w:t>
      </w:r>
    </w:p>
    <w:p w:rsidR="00F557B5" w:rsidRDefault="00F557B5">
      <w:pPr>
        <w:pStyle w:val="ConsPlusNonformat"/>
        <w:jc w:val="both"/>
      </w:pPr>
      <w:r>
        <w:t xml:space="preserve">      2</w:t>
      </w:r>
    </w:p>
    <w:p w:rsidR="00F557B5" w:rsidRDefault="00F557B5">
      <w:pPr>
        <w:pStyle w:val="ConsPlusNonformat"/>
        <w:jc w:val="both"/>
      </w:pPr>
      <w:r>
        <w:t xml:space="preserve">    16 .  Обращение,  указанное  в  абзаце  втором  подпункта "б" пункта 15</w:t>
      </w:r>
    </w:p>
    <w:p w:rsidR="00F557B5" w:rsidRDefault="00F557B5">
      <w:pPr>
        <w:pStyle w:val="ConsPlusNonformat"/>
        <w:jc w:val="both"/>
      </w:pPr>
      <w:r>
        <w:t>настоящего  Положения,  может быть подано гражданским служащим, планирующим</w:t>
      </w:r>
    </w:p>
    <w:p w:rsidR="00F557B5" w:rsidRDefault="00F557B5">
      <w:pPr>
        <w:pStyle w:val="ConsPlusNonformat"/>
        <w:jc w:val="both"/>
      </w:pPr>
      <w:r>
        <w:t xml:space="preserve">свое  увольнение  с гражданской службы, и подлежит рассмотрению комиссией </w:t>
      </w:r>
      <w:proofErr w:type="gramStart"/>
      <w:r>
        <w:t>в</w:t>
      </w:r>
      <w:proofErr w:type="gramEnd"/>
    </w:p>
    <w:p w:rsidR="00F557B5" w:rsidRDefault="00F557B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Положением.</w:t>
      </w:r>
    </w:p>
    <w:p w:rsidR="00F557B5" w:rsidRDefault="00F557B5">
      <w:pPr>
        <w:pStyle w:val="ConsPlusNonformat"/>
        <w:jc w:val="both"/>
      </w:pPr>
      <w:r>
        <w:t xml:space="preserve">      3</w:t>
      </w:r>
    </w:p>
    <w:p w:rsidR="00F557B5" w:rsidRDefault="00F557B5">
      <w:pPr>
        <w:pStyle w:val="ConsPlusNonformat"/>
        <w:jc w:val="both"/>
      </w:pPr>
      <w:r>
        <w:t xml:space="preserve">    16 .  Уведомление,  указанное  в  подпункте  "д"  пункта  15 настоящего</w:t>
      </w:r>
    </w:p>
    <w:p w:rsidR="00F557B5" w:rsidRDefault="00F557B5">
      <w:pPr>
        <w:pStyle w:val="ConsPlusNonformat"/>
        <w:jc w:val="both"/>
      </w:pPr>
      <w:r>
        <w:t>Положения,  рассматривается подразделением кадровой службы государственного</w:t>
      </w:r>
    </w:p>
    <w:p w:rsidR="00F557B5" w:rsidRDefault="00F557B5">
      <w:pPr>
        <w:pStyle w:val="ConsPlusNonformat"/>
        <w:jc w:val="both"/>
      </w:pPr>
      <w:r>
        <w:t>органа  края  по  профилактике  коррупционных  и  иных  правонарушений либо</w:t>
      </w:r>
    </w:p>
    <w:p w:rsidR="00F557B5" w:rsidRDefault="00F557B5">
      <w:pPr>
        <w:pStyle w:val="ConsPlusNonformat"/>
        <w:jc w:val="both"/>
      </w:pPr>
      <w:r>
        <w:t xml:space="preserve">должностным лицом кадровой службы (иным должностным лицом) </w:t>
      </w:r>
      <w:proofErr w:type="gramStart"/>
      <w:r>
        <w:t>государственного</w:t>
      </w:r>
      <w:proofErr w:type="gramEnd"/>
    </w:p>
    <w:p w:rsidR="00F557B5" w:rsidRDefault="00F557B5">
      <w:pPr>
        <w:pStyle w:val="ConsPlusNonformat"/>
        <w:jc w:val="both"/>
      </w:pPr>
      <w:r>
        <w:t xml:space="preserve">органа  края,  </w:t>
      </w:r>
      <w:proofErr w:type="gramStart"/>
      <w:r>
        <w:t>ответственным</w:t>
      </w:r>
      <w:proofErr w:type="gramEnd"/>
      <w:r>
        <w:t xml:space="preserve"> за работу по профилактике коррупционных и иных</w:t>
      </w:r>
    </w:p>
    <w:p w:rsidR="00F557B5" w:rsidRDefault="00F557B5">
      <w:pPr>
        <w:pStyle w:val="ConsPlusNonformat"/>
        <w:jc w:val="both"/>
      </w:pPr>
      <w:r>
        <w:t xml:space="preserve">правонарушений,  </w:t>
      </w:r>
      <w:proofErr w:type="gramStart"/>
      <w:r>
        <w:t>которое</w:t>
      </w:r>
      <w:proofErr w:type="gramEnd"/>
      <w:r>
        <w:t xml:space="preserve"> осуществляет подготовку мотивированного заключения</w:t>
      </w:r>
    </w:p>
    <w:p w:rsidR="00F557B5" w:rsidRDefault="00F557B5">
      <w:pPr>
        <w:pStyle w:val="ConsPlusNonformat"/>
        <w:jc w:val="both"/>
      </w:pPr>
      <w:r>
        <w:t xml:space="preserve">о   соблюдении  гражданином,  замещавшим  должность  гражданской  службы  </w:t>
      </w:r>
      <w:proofErr w:type="gramStart"/>
      <w:r>
        <w:t>в</w:t>
      </w:r>
      <w:proofErr w:type="gramEnd"/>
    </w:p>
    <w:p w:rsidR="00F557B5" w:rsidRDefault="00F557B5">
      <w:pPr>
        <w:pStyle w:val="ConsPlusNonformat"/>
        <w:jc w:val="both"/>
      </w:pPr>
      <w:r>
        <w:t xml:space="preserve">государственном </w:t>
      </w:r>
      <w:proofErr w:type="gramStart"/>
      <w:r>
        <w:t>органе</w:t>
      </w:r>
      <w:proofErr w:type="gramEnd"/>
      <w:r>
        <w:t xml:space="preserve"> края, требований </w:t>
      </w:r>
      <w:hyperlink r:id="rId21" w:history="1">
        <w:r>
          <w:rPr>
            <w:color w:val="0000FF"/>
          </w:rPr>
          <w:t>статьи 12</w:t>
        </w:r>
      </w:hyperlink>
      <w:r>
        <w:t xml:space="preserve"> Федерального закона от 25</w:t>
      </w:r>
    </w:p>
    <w:p w:rsidR="00F557B5" w:rsidRDefault="00F557B5">
      <w:pPr>
        <w:pStyle w:val="ConsPlusNonformat"/>
        <w:jc w:val="both"/>
      </w:pPr>
      <w:r>
        <w:t>декабря  2008  г.  N  273-ФЗ  "О  противодействии  коррупции". Уведомление,</w:t>
      </w:r>
    </w:p>
    <w:p w:rsidR="00F557B5" w:rsidRDefault="00F557B5">
      <w:pPr>
        <w:pStyle w:val="ConsPlusNonformat"/>
        <w:jc w:val="both"/>
      </w:pPr>
      <w:r>
        <w:t>заключение  и  другие  материалы  в  течение  десяти  рабочих  дней  со дня</w:t>
      </w:r>
    </w:p>
    <w:p w:rsidR="00F557B5" w:rsidRDefault="00F557B5">
      <w:pPr>
        <w:pStyle w:val="ConsPlusNonformat"/>
        <w:jc w:val="both"/>
      </w:pPr>
      <w:r>
        <w:t>поступления уведомления в государственный орган представляются председателю</w:t>
      </w:r>
    </w:p>
    <w:p w:rsidR="00F557B5" w:rsidRDefault="00F557B5">
      <w:pPr>
        <w:pStyle w:val="ConsPlusNonformat"/>
        <w:jc w:val="both"/>
      </w:pPr>
      <w:r>
        <w:t>комиссии</w:t>
      </w:r>
      <w:proofErr w:type="gramStart"/>
      <w:r>
        <w:t>.";</w:t>
      </w:r>
      <w:proofErr w:type="gramEnd"/>
    </w:p>
    <w:p w:rsidR="00F557B5" w:rsidRDefault="00F557B5">
      <w:pPr>
        <w:pStyle w:val="ConsPlusNormal"/>
        <w:ind w:firstLine="540"/>
        <w:jc w:val="both"/>
      </w:pPr>
      <w:r>
        <w:t xml:space="preserve">2.2.4. </w:t>
      </w:r>
      <w:hyperlink r:id="rId22" w:history="1">
        <w:r>
          <w:rPr>
            <w:color w:val="0000FF"/>
          </w:rPr>
          <w:t>подпункт "а" пункта 17</w:t>
        </w:r>
      </w:hyperlink>
      <w:r>
        <w:t xml:space="preserve"> изложить в следующей редакции:</w:t>
      </w:r>
    </w:p>
    <w:p w:rsidR="00F557B5" w:rsidRDefault="00F557B5">
      <w:pPr>
        <w:pStyle w:val="ConsPlusNormal"/>
        <w:ind w:firstLine="540"/>
        <w:jc w:val="both"/>
      </w:pPr>
      <w:r>
        <w:t xml:space="preserve">"а)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</w:t>
      </w:r>
      <w:r>
        <w:lastRenderedPageBreak/>
        <w:t>исключением случаев, предусмотренных пунктом 17.1;";</w:t>
      </w:r>
    </w:p>
    <w:p w:rsidR="00F557B5" w:rsidRDefault="00F557B5">
      <w:pPr>
        <w:pStyle w:val="ConsPlusNonformat"/>
        <w:jc w:val="both"/>
      </w:pPr>
      <w:r>
        <w:t xml:space="preserve">                               1</w:t>
      </w:r>
    </w:p>
    <w:p w:rsidR="00F557B5" w:rsidRDefault="00F557B5">
      <w:pPr>
        <w:pStyle w:val="ConsPlusNonformat"/>
        <w:jc w:val="both"/>
      </w:pPr>
      <w:r>
        <w:t xml:space="preserve">    2.2.5.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пунктом 17  следующего содержания:</w:t>
      </w:r>
    </w:p>
    <w:p w:rsidR="00F557B5" w:rsidRDefault="00F557B5">
      <w:pPr>
        <w:pStyle w:val="ConsPlusNonformat"/>
        <w:jc w:val="both"/>
      </w:pPr>
      <w:r>
        <w:t xml:space="preserve">       1</w:t>
      </w:r>
    </w:p>
    <w:p w:rsidR="00F557B5" w:rsidRDefault="00F557B5">
      <w:pPr>
        <w:pStyle w:val="ConsPlusNonformat"/>
        <w:jc w:val="both"/>
      </w:pPr>
      <w:r>
        <w:t xml:space="preserve">    "17 . Заседание комиссии по рассмотрению заявления, указанного в абзаце</w:t>
      </w:r>
    </w:p>
    <w:p w:rsidR="00F557B5" w:rsidRDefault="00F557B5">
      <w:pPr>
        <w:pStyle w:val="ConsPlusNonformat"/>
        <w:jc w:val="both"/>
      </w:pPr>
      <w:proofErr w:type="gramStart"/>
      <w:r>
        <w:t>третьем</w:t>
      </w:r>
      <w:proofErr w:type="gramEnd"/>
      <w:r>
        <w:t xml:space="preserve">   подпункта  "б"  пункта  15  настоящего  Положения,  как  правило,</w:t>
      </w:r>
    </w:p>
    <w:p w:rsidR="00F557B5" w:rsidRDefault="00F557B5">
      <w:pPr>
        <w:pStyle w:val="ConsPlusNonformat"/>
        <w:jc w:val="both"/>
      </w:pPr>
      <w:r>
        <w:t>проводится  не позднее одного месяца со дня истечения срока, установленного</w:t>
      </w:r>
    </w:p>
    <w:p w:rsidR="00F557B5" w:rsidRDefault="00F557B5">
      <w:pPr>
        <w:pStyle w:val="ConsPlusNonformat"/>
        <w:jc w:val="both"/>
      </w:pPr>
      <w:r>
        <w:t>для  представления  сведений  о  доходах,  об  имуществе  и  обязательствах</w:t>
      </w:r>
    </w:p>
    <w:p w:rsidR="00F557B5" w:rsidRDefault="00F557B5">
      <w:pPr>
        <w:pStyle w:val="ConsPlusNonformat"/>
        <w:jc w:val="both"/>
      </w:pPr>
      <w:r>
        <w:t>имущественного характера</w:t>
      </w:r>
      <w:proofErr w:type="gramStart"/>
      <w:r>
        <w:t>.";</w:t>
      </w:r>
      <w:proofErr w:type="gramEnd"/>
    </w:p>
    <w:p w:rsidR="00F557B5" w:rsidRDefault="00F557B5">
      <w:pPr>
        <w:pStyle w:val="ConsPlusNormal"/>
        <w:ind w:firstLine="540"/>
        <w:jc w:val="both"/>
      </w:pPr>
      <w:r>
        <w:t xml:space="preserve">2.2.6. </w:t>
      </w:r>
      <w:hyperlink r:id="rId24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F557B5" w:rsidRDefault="00F557B5">
      <w:pPr>
        <w:pStyle w:val="ConsPlusNormal"/>
        <w:ind w:firstLine="540"/>
        <w:jc w:val="both"/>
      </w:pPr>
      <w:r>
        <w:t xml:space="preserve">"18.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государственном органе края. При наличии письменной просьбы гражданского служащего или гражданина, замещавшего должность гражданской службы в государственном органе края,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или гражданина, замещавшего должность гражданской службы в государственном органе края (его представителя),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откладывается. </w:t>
      </w:r>
      <w:proofErr w:type="gramStart"/>
      <w:r>
        <w:t>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должность гражданской службы в государственном органе края.";</w:t>
      </w:r>
      <w:proofErr w:type="gramEnd"/>
    </w:p>
    <w:p w:rsidR="00F557B5" w:rsidRDefault="00F557B5">
      <w:pPr>
        <w:pStyle w:val="ConsPlusNormal"/>
        <w:ind w:firstLine="540"/>
        <w:jc w:val="both"/>
      </w:pPr>
      <w:r>
        <w:t xml:space="preserve">2.2.7. в </w:t>
      </w:r>
      <w:hyperlink r:id="rId25" w:history="1">
        <w:r>
          <w:rPr>
            <w:color w:val="0000FF"/>
          </w:rPr>
          <w:t>пункте 19</w:t>
        </w:r>
      </w:hyperlink>
      <w:r>
        <w:t xml:space="preserve"> слова "гражданского служащего (с его согласия)" заменить словами "гражданского служащего или гражданина, замещавшего должность гражданской службы в государственном органе края (с их согласия)</w:t>
      </w:r>
      <w:proofErr w:type="gramStart"/>
      <w:r>
        <w:t>."</w:t>
      </w:r>
      <w:proofErr w:type="gramEnd"/>
      <w:r>
        <w:t>;</w:t>
      </w:r>
    </w:p>
    <w:p w:rsidR="00F557B5" w:rsidRDefault="00F557B5">
      <w:pPr>
        <w:pStyle w:val="ConsPlusNormal"/>
        <w:ind w:firstLine="540"/>
        <w:jc w:val="both"/>
      </w:pPr>
      <w:r>
        <w:t xml:space="preserve">2.2.8. </w:t>
      </w:r>
      <w:hyperlink r:id="rId26" w:history="1">
        <w:r>
          <w:rPr>
            <w:color w:val="0000FF"/>
          </w:rPr>
          <w:t>подпункты "а"</w:t>
        </w:r>
      </w:hyperlink>
      <w:r>
        <w:t xml:space="preserve">, </w:t>
      </w:r>
      <w:hyperlink r:id="rId27" w:history="1">
        <w:r>
          <w:rPr>
            <w:color w:val="0000FF"/>
          </w:rPr>
          <w:t>"б" пункта 22</w:t>
        </w:r>
      </w:hyperlink>
      <w:r>
        <w:t xml:space="preserve"> изложить в следующей редакции:</w:t>
      </w:r>
    </w:p>
    <w:p w:rsidR="00F557B5" w:rsidRDefault="00F557B5">
      <w:pPr>
        <w:pStyle w:val="ConsPlusNormal"/>
        <w:ind w:firstLine="540"/>
        <w:jc w:val="both"/>
      </w:pPr>
      <w:proofErr w:type="gramStart"/>
      <w:r>
        <w:t>"а)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обязанности;</w:t>
      </w:r>
      <w:proofErr w:type="gramEnd"/>
    </w:p>
    <w:p w:rsidR="00F557B5" w:rsidRDefault="00F557B5">
      <w:pPr>
        <w:pStyle w:val="ConsPlusNormal"/>
        <w:ind w:firstLine="540"/>
        <w:jc w:val="both"/>
      </w:pPr>
      <w:proofErr w:type="gramStart"/>
      <w: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обязанности, и мотивировать свой отказ.";</w:t>
      </w:r>
      <w:proofErr w:type="gramEnd"/>
    </w:p>
    <w:p w:rsidR="00F557B5" w:rsidRDefault="00F557B5">
      <w:pPr>
        <w:pStyle w:val="ConsPlusNonformat"/>
        <w:jc w:val="both"/>
      </w:pPr>
      <w:r>
        <w:t xml:space="preserve">                               1</w:t>
      </w:r>
    </w:p>
    <w:p w:rsidR="00F557B5" w:rsidRDefault="00F557B5">
      <w:pPr>
        <w:pStyle w:val="ConsPlusNonformat"/>
        <w:jc w:val="both"/>
      </w:pPr>
      <w:r>
        <w:t xml:space="preserve">    2.2.9.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пунктом 24  следующего содержания:</w:t>
      </w:r>
    </w:p>
    <w:p w:rsidR="00F557B5" w:rsidRDefault="00F557B5">
      <w:pPr>
        <w:pStyle w:val="ConsPlusNonformat"/>
        <w:jc w:val="both"/>
      </w:pPr>
      <w:r>
        <w:t xml:space="preserve">       1</w:t>
      </w:r>
    </w:p>
    <w:p w:rsidR="00F557B5" w:rsidRDefault="00F557B5">
      <w:pPr>
        <w:pStyle w:val="ConsPlusNonformat"/>
        <w:jc w:val="both"/>
      </w:pPr>
      <w:r>
        <w:t xml:space="preserve">    "24 . По итогам рассмотрения вопроса, указанного в подпункте "д" пункта</w:t>
      </w:r>
    </w:p>
    <w:p w:rsidR="00F557B5" w:rsidRDefault="00F557B5">
      <w:pPr>
        <w:pStyle w:val="ConsPlusNonformat"/>
        <w:jc w:val="both"/>
      </w:pPr>
      <w:r>
        <w:t>15   настоящего  Положения,  комиссия  принимает  в  отношении  гражданина,</w:t>
      </w:r>
    </w:p>
    <w:p w:rsidR="00F557B5" w:rsidRDefault="00F557B5">
      <w:pPr>
        <w:pStyle w:val="ConsPlusNonformat"/>
        <w:jc w:val="both"/>
      </w:pPr>
      <w:r>
        <w:t>замещавшего  должность  гражданской  службы  в государственном органе края,</w:t>
      </w:r>
    </w:p>
    <w:p w:rsidR="00F557B5" w:rsidRDefault="00F557B5">
      <w:pPr>
        <w:pStyle w:val="ConsPlusNonformat"/>
        <w:jc w:val="both"/>
      </w:pPr>
      <w:r>
        <w:t>одно из следующих решений:</w:t>
      </w:r>
    </w:p>
    <w:p w:rsidR="00F557B5" w:rsidRDefault="00F557B5">
      <w:pPr>
        <w:pStyle w:val="ConsPlusNormal"/>
        <w:ind w:firstLine="540"/>
        <w:jc w:val="both"/>
      </w:pPr>
      <w:r>
        <w:t>а) дать согласие на замещение им должности в организации либо на выполнение работы на условиях гражданско-правового договора в данной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557B5" w:rsidRDefault="00F557B5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нарушает требования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края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F557B5" w:rsidRDefault="00F557B5">
      <w:pPr>
        <w:pStyle w:val="ConsPlusNormal"/>
        <w:ind w:firstLine="540"/>
        <w:jc w:val="both"/>
      </w:pPr>
      <w:proofErr w:type="gramEnd"/>
      <w:r>
        <w:t xml:space="preserve">2.2.10. в </w:t>
      </w:r>
      <w:hyperlink r:id="rId30" w:history="1">
        <w:r>
          <w:rPr>
            <w:color w:val="0000FF"/>
          </w:rPr>
          <w:t>пункте 31</w:t>
        </w:r>
      </w:hyperlink>
      <w:r>
        <w:t xml:space="preserve"> слова "в 7-дневный срок" заменить словами "в 3-дневный срок";</w:t>
      </w:r>
    </w:p>
    <w:p w:rsidR="00F557B5" w:rsidRDefault="00F557B5">
      <w:pPr>
        <w:pStyle w:val="ConsPlusNormal"/>
        <w:ind w:firstLine="540"/>
        <w:jc w:val="both"/>
      </w:pPr>
      <w:r>
        <w:t xml:space="preserve">2.2.11. в </w:t>
      </w:r>
      <w:hyperlink r:id="rId31" w:history="1">
        <w:r>
          <w:rPr>
            <w:color w:val="0000FF"/>
          </w:rPr>
          <w:t>пункте 34</w:t>
        </w:r>
      </w:hyperlink>
      <w:r>
        <w:t xml:space="preserve"> слова "в 5-дневный срок" заменить словами "в 3-дневный срок, а при необходимости - немедленно";</w:t>
      </w:r>
    </w:p>
    <w:p w:rsidR="00F557B5" w:rsidRDefault="00F557B5">
      <w:pPr>
        <w:pStyle w:val="ConsPlusNonformat"/>
        <w:jc w:val="both"/>
      </w:pPr>
      <w:r>
        <w:lastRenderedPageBreak/>
        <w:t xml:space="preserve">                                1</w:t>
      </w:r>
    </w:p>
    <w:p w:rsidR="00F557B5" w:rsidRDefault="00F557B5">
      <w:pPr>
        <w:pStyle w:val="ConsPlusNonformat"/>
        <w:jc w:val="both"/>
      </w:pPr>
      <w:r>
        <w:t xml:space="preserve">    2.2.12.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35  следующего содержания:</w:t>
      </w:r>
    </w:p>
    <w:p w:rsidR="00F557B5" w:rsidRDefault="00F557B5">
      <w:pPr>
        <w:pStyle w:val="ConsPlusNonformat"/>
        <w:jc w:val="both"/>
      </w:pPr>
      <w:r>
        <w:t xml:space="preserve">       1</w:t>
      </w:r>
    </w:p>
    <w:p w:rsidR="00F557B5" w:rsidRDefault="00F557B5">
      <w:pPr>
        <w:pStyle w:val="ConsPlusNonformat"/>
        <w:jc w:val="both"/>
      </w:pPr>
      <w:r>
        <w:t xml:space="preserve">    "35 .  Выписка  из  решения  комиссии,  заверенная  подписью  секретаря</w:t>
      </w:r>
    </w:p>
    <w:p w:rsidR="00F557B5" w:rsidRDefault="00F557B5">
      <w:pPr>
        <w:pStyle w:val="ConsPlusNonformat"/>
        <w:jc w:val="both"/>
      </w:pPr>
      <w:r>
        <w:t>комиссии  и  печатью  государственного  органа  края, вручается гражданину,</w:t>
      </w:r>
    </w:p>
    <w:p w:rsidR="00F557B5" w:rsidRDefault="00F557B5">
      <w:pPr>
        <w:pStyle w:val="ConsPlusNonformat"/>
        <w:jc w:val="both"/>
      </w:pPr>
      <w:proofErr w:type="gramStart"/>
      <w:r>
        <w:t>замещавшему</w:t>
      </w:r>
      <w:proofErr w:type="gramEnd"/>
      <w:r>
        <w:t xml:space="preserve">  должность  гражданской службы в государственном органе края, в</w:t>
      </w:r>
    </w:p>
    <w:p w:rsidR="00F557B5" w:rsidRDefault="00F557B5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 которого  рассматривался  вопрос,  указанный  в  абзаце  втором</w:t>
      </w:r>
    </w:p>
    <w:p w:rsidR="00F557B5" w:rsidRDefault="00F557B5">
      <w:pPr>
        <w:pStyle w:val="ConsPlusNonformat"/>
        <w:jc w:val="both"/>
      </w:pPr>
      <w:r>
        <w:t>подпункта  "б" пункта 15 настоящего Положения, под роспись или направляется</w:t>
      </w:r>
    </w:p>
    <w:p w:rsidR="00F557B5" w:rsidRDefault="00F557B5">
      <w:pPr>
        <w:pStyle w:val="ConsPlusNonformat"/>
        <w:jc w:val="both"/>
      </w:pPr>
      <w:r>
        <w:t>заказным  письмом  с  уведомлением  по  указанному им в обращении адресу не</w:t>
      </w:r>
    </w:p>
    <w:p w:rsidR="00F557B5" w:rsidRDefault="00F557B5">
      <w:pPr>
        <w:pStyle w:val="ConsPlusNonformat"/>
        <w:jc w:val="both"/>
      </w:pPr>
      <w:r>
        <w:t>позднее одного рабочего дня, следующего за днем проведения соответствующего</w:t>
      </w:r>
    </w:p>
    <w:p w:rsidR="00F557B5" w:rsidRDefault="00F557B5">
      <w:pPr>
        <w:pStyle w:val="ConsPlusNonformat"/>
        <w:jc w:val="both"/>
      </w:pPr>
      <w:r>
        <w:t>заседания комиссии</w:t>
      </w:r>
      <w:proofErr w:type="gramStart"/>
      <w:r>
        <w:t>.".</w:t>
      </w:r>
      <w:proofErr w:type="gramEnd"/>
    </w:p>
    <w:p w:rsidR="00F557B5" w:rsidRDefault="00F557B5">
      <w:pPr>
        <w:pStyle w:val="ConsPlusNormal"/>
        <w:ind w:firstLine="540"/>
        <w:jc w:val="both"/>
      </w:pPr>
      <w:r>
        <w:t xml:space="preserve">3. </w:t>
      </w:r>
      <w:proofErr w:type="gramStart"/>
      <w:r>
        <w:t>Руководителям администрации губернатора Пермского края, Аппарата Правительства Пермского края, исполнительных органов государственной власти Пермского края в двухмесячный срок обеспечить внесение изменений в правовые акты, утверждающие перечни должностей, при назначении на которые граждане и при замещении которых служащие обязаны представлять сведения о доходах, об имуществе и обязательствах имущественного характера, предусмотрев в них положение о распространении на государственных гражданских служащих Пермского края</w:t>
      </w:r>
      <w:proofErr w:type="gramEnd"/>
      <w:r>
        <w:t xml:space="preserve">, включенных в указанные перечни, ограничений, установленных </w:t>
      </w:r>
      <w:hyperlink r:id="rId3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557B5" w:rsidRDefault="00F557B5">
      <w:pPr>
        <w:pStyle w:val="ConsPlusNormal"/>
        <w:ind w:firstLine="540"/>
        <w:jc w:val="both"/>
      </w:pPr>
      <w:r>
        <w:t>4. Настоящий Указ вступает в силу через десять дней после дня его официального опубликования.</w:t>
      </w:r>
    </w:p>
    <w:p w:rsidR="00F557B5" w:rsidRDefault="00F557B5">
      <w:pPr>
        <w:pStyle w:val="ConsPlusNormal"/>
        <w:jc w:val="both"/>
      </w:pPr>
    </w:p>
    <w:p w:rsidR="00F557B5" w:rsidRDefault="00F557B5">
      <w:pPr>
        <w:pStyle w:val="ConsPlusNormal"/>
        <w:jc w:val="right"/>
      </w:pPr>
      <w:r>
        <w:t>В.Ф.БАСАРГИН</w:t>
      </w:r>
    </w:p>
    <w:p w:rsidR="00F557B5" w:rsidRDefault="00F557B5">
      <w:pPr>
        <w:pStyle w:val="ConsPlusNormal"/>
        <w:jc w:val="both"/>
      </w:pPr>
    </w:p>
    <w:p w:rsidR="00F557B5" w:rsidRDefault="00F557B5">
      <w:pPr>
        <w:pStyle w:val="ConsPlusNormal"/>
        <w:jc w:val="both"/>
      </w:pPr>
    </w:p>
    <w:p w:rsidR="00F557B5" w:rsidRDefault="00F557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774813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557B5"/>
    <w:rsid w:val="00007E0E"/>
    <w:rsid w:val="001326EA"/>
    <w:rsid w:val="0036040F"/>
    <w:rsid w:val="003F792E"/>
    <w:rsid w:val="00492F5E"/>
    <w:rsid w:val="00A45850"/>
    <w:rsid w:val="00AC48B3"/>
    <w:rsid w:val="00CA65FF"/>
    <w:rsid w:val="00F5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7B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7B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7B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7B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A083EDD2C851CDBDA9AE535ED135ADF736B61A57C1F48982272CDD9B36749S5f0L" TargetMode="External"/><Relationship Id="rId13" Type="http://schemas.openxmlformats.org/officeDocument/2006/relationships/hyperlink" Target="consultantplus://offline/ref=414A083EDD2C851CDBDA9AE535ED135ADF736B61A677194C9D2272CDD9B3674950EBA415F0C21B737B19E3S5f8L" TargetMode="External"/><Relationship Id="rId18" Type="http://schemas.openxmlformats.org/officeDocument/2006/relationships/hyperlink" Target="consultantplus://offline/ref=414A083EDD2C851CDBDA84E823814E51D67D3365A37C171CC77D29908EBA6D1E17A4FD55SBf7L" TargetMode="External"/><Relationship Id="rId26" Type="http://schemas.openxmlformats.org/officeDocument/2006/relationships/hyperlink" Target="consultantplus://offline/ref=414A083EDD2C851CDBDA9AE535ED135ADF736B61A677194C9D2272CDD9B3674950EBA415F0C21B737B18E7S5f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4A083EDD2C851CDBDA84E823814E51D67D3365A37C171CC77D29908EBA6D1E17A4FD54SBfC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14A083EDD2C851CDBDA84E823814E51D67E316AA075171CC77D29908ESBfAL" TargetMode="External"/><Relationship Id="rId12" Type="http://schemas.openxmlformats.org/officeDocument/2006/relationships/hyperlink" Target="consultantplus://offline/ref=414A083EDD2C851CDBDA9AE535ED135ADF736B61A677194C9D2272CDD9B3674950EBA415F0C21B737B18E3S5f9L" TargetMode="External"/><Relationship Id="rId17" Type="http://schemas.openxmlformats.org/officeDocument/2006/relationships/hyperlink" Target="consultantplus://offline/ref=414A083EDD2C851CDBDA9AE535ED135ADF736B61A677194C9D2272CDD9B3674950EBA415F0C21B737B19EFS5fDL" TargetMode="External"/><Relationship Id="rId25" Type="http://schemas.openxmlformats.org/officeDocument/2006/relationships/hyperlink" Target="consultantplus://offline/ref=414A083EDD2C851CDBDA9AE535ED135ADF736B61A677194C9D2272CDD9B3674950EBA415F0C21B737B19EES5fBL" TargetMode="External"/><Relationship Id="rId33" Type="http://schemas.openxmlformats.org/officeDocument/2006/relationships/hyperlink" Target="consultantplus://offline/ref=414A083EDD2C851CDBDA84E823814E51D67D3365A37C171CC77D29908EBA6D1E17A4FD54SBf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4A083EDD2C851CDBDA9AE535ED135ADF736B61A677194C9D2272CDD9B3674950EBA415F0C21B737B19EFS5f8L" TargetMode="External"/><Relationship Id="rId20" Type="http://schemas.openxmlformats.org/officeDocument/2006/relationships/hyperlink" Target="consultantplus://offline/ref=414A083EDD2C851CDBDA84E823814E51D67D3365A37C171CC77D29908EBA6D1E17A4FD54SBfCL" TargetMode="External"/><Relationship Id="rId29" Type="http://schemas.openxmlformats.org/officeDocument/2006/relationships/hyperlink" Target="consultantplus://offline/ref=414A083EDD2C851CDBDA84E823814E51D67D3365A37C171CC77D29908EBA6D1E17A4FD54SBf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A083EDD2C851CDBDA84E823814E51D67D3365A37C171CC77D29908ESBfAL" TargetMode="External"/><Relationship Id="rId11" Type="http://schemas.openxmlformats.org/officeDocument/2006/relationships/hyperlink" Target="consultantplus://offline/ref=414A083EDD2C851CDBDA9AE535ED135ADF736B61A677194C9D2272CDD9B36749S5f0L" TargetMode="External"/><Relationship Id="rId24" Type="http://schemas.openxmlformats.org/officeDocument/2006/relationships/hyperlink" Target="consultantplus://offline/ref=414A083EDD2C851CDBDA9AE535ED135ADF736B61A677194C9D2272CDD9B3674950EBA415F0C21B737B19EES5fAL" TargetMode="External"/><Relationship Id="rId32" Type="http://schemas.openxmlformats.org/officeDocument/2006/relationships/hyperlink" Target="consultantplus://offline/ref=414A083EDD2C851CDBDA9AE535ED135ADF736B61A677194C9D2272CDD9B3674950EBA415F0C21B737B19E3S5f8L" TargetMode="External"/><Relationship Id="rId5" Type="http://schemas.openxmlformats.org/officeDocument/2006/relationships/hyperlink" Target="consultantplus://offline/ref=414A083EDD2C851CDBDA84E823814E51D67E346EA476171CC77D29908ESBfAL" TargetMode="External"/><Relationship Id="rId15" Type="http://schemas.openxmlformats.org/officeDocument/2006/relationships/hyperlink" Target="consultantplus://offline/ref=414A083EDD2C851CDBDA9AE535ED135ADF736B61A677194C9D2272CDD9B3674950EBA415F0C21B737B19EFS5fDL" TargetMode="External"/><Relationship Id="rId23" Type="http://schemas.openxmlformats.org/officeDocument/2006/relationships/hyperlink" Target="consultantplus://offline/ref=414A083EDD2C851CDBDA9AE535ED135ADF736B61A677194C9D2272CDD9B3674950EBA415F0C21B737B19E3S5f8L" TargetMode="External"/><Relationship Id="rId28" Type="http://schemas.openxmlformats.org/officeDocument/2006/relationships/hyperlink" Target="consultantplus://offline/ref=414A083EDD2C851CDBDA9AE535ED135ADF736B61A677194C9D2272CDD9B3674950EBA415F0C21B737B19E3S5f8L" TargetMode="External"/><Relationship Id="rId10" Type="http://schemas.openxmlformats.org/officeDocument/2006/relationships/hyperlink" Target="consultantplus://offline/ref=414A083EDD2C851CDBDA9AE535ED135ADF736B61A57C1F48982272CDD9B3674950EBA415F0C21B737B19E4S5f8L" TargetMode="External"/><Relationship Id="rId19" Type="http://schemas.openxmlformats.org/officeDocument/2006/relationships/hyperlink" Target="consultantplus://offline/ref=414A083EDD2C851CDBDA9AE535ED135ADF736B61A677194C9D2272CDD9B3674950EBA415F0C21B737B19E3S5f8L" TargetMode="External"/><Relationship Id="rId31" Type="http://schemas.openxmlformats.org/officeDocument/2006/relationships/hyperlink" Target="consultantplus://offline/ref=414A083EDD2C851CDBDA9AE535ED135ADF736B61A677194C9D2272CDD9B3674950EBA415F0C21B737B18E5S5f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4A083EDD2C851CDBDA9AE535ED135ADF736B61A57C1F48982272CDD9B3674950EBA415F0C21B737B19E4S5fCL" TargetMode="External"/><Relationship Id="rId14" Type="http://schemas.openxmlformats.org/officeDocument/2006/relationships/hyperlink" Target="consultantplus://offline/ref=414A083EDD2C851CDBDA9AE535ED135ADF736B61A677194C9D2272CDD9B3674950EBA415F0C21B737B18E4S5fFL" TargetMode="External"/><Relationship Id="rId22" Type="http://schemas.openxmlformats.org/officeDocument/2006/relationships/hyperlink" Target="consultantplus://offline/ref=414A083EDD2C851CDBDA9AE535ED135ADF736B61A677194C9D2272CDD9B3674950EBA415F0C21B737B19EES5fFL" TargetMode="External"/><Relationship Id="rId27" Type="http://schemas.openxmlformats.org/officeDocument/2006/relationships/hyperlink" Target="consultantplus://offline/ref=414A083EDD2C851CDBDA9AE535ED135ADF736B61A677194C9D2272CDD9B3674950EBA415F0C21B737B18E7S5fCL" TargetMode="External"/><Relationship Id="rId30" Type="http://schemas.openxmlformats.org/officeDocument/2006/relationships/hyperlink" Target="consultantplus://offline/ref=414A083EDD2C851CDBDA9AE535ED135ADF736B61A677194C9D2272CDD9B3674950EBA415F0C21B737B18E5S5fD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2555</Words>
  <Characters>14569</Characters>
  <Application>Microsoft Office Word</Application>
  <DocSecurity>0</DocSecurity>
  <Lines>121</Lines>
  <Paragraphs>34</Paragraphs>
  <ScaleCrop>false</ScaleCrop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2015-10-21T11:31:00Z</dcterms:created>
  <dcterms:modified xsi:type="dcterms:W3CDTF">2015-10-21T11:31:00Z</dcterms:modified>
</cp:coreProperties>
</file>