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4A" w:rsidRPr="006B234A" w:rsidRDefault="006B234A" w:rsidP="006B234A">
      <w:pPr>
        <w:pStyle w:val="a9"/>
        <w:keepLines w:val="0"/>
        <w:tabs>
          <w:tab w:val="clear" w:pos="4320"/>
        </w:tabs>
        <w:ind w:firstLine="6946"/>
        <w:jc w:val="both"/>
        <w:outlineLvl w:val="0"/>
        <w:rPr>
          <w:sz w:val="24"/>
          <w:szCs w:val="24"/>
        </w:rPr>
      </w:pPr>
    </w:p>
    <w:p w:rsidR="00136270" w:rsidRPr="00136270" w:rsidRDefault="006C7825" w:rsidP="006B234A">
      <w:pPr>
        <w:pStyle w:val="a9"/>
        <w:keepLines w:val="0"/>
        <w:tabs>
          <w:tab w:val="clear" w:pos="4320"/>
        </w:tabs>
        <w:outlineLvl w:val="0"/>
        <w:rPr>
          <w:b/>
          <w:sz w:val="24"/>
          <w:szCs w:val="24"/>
        </w:rPr>
      </w:pPr>
      <w:r w:rsidRPr="00136270">
        <w:rPr>
          <w:b/>
          <w:sz w:val="24"/>
          <w:szCs w:val="24"/>
        </w:rPr>
        <w:t xml:space="preserve">Отчет за 2015 год </w:t>
      </w:r>
    </w:p>
    <w:p w:rsidR="006B234A" w:rsidRPr="00136270" w:rsidRDefault="006C7825" w:rsidP="006B234A">
      <w:pPr>
        <w:pStyle w:val="a9"/>
        <w:keepLines w:val="0"/>
        <w:tabs>
          <w:tab w:val="clear" w:pos="4320"/>
        </w:tabs>
        <w:outlineLvl w:val="0"/>
        <w:rPr>
          <w:b/>
          <w:sz w:val="24"/>
          <w:szCs w:val="24"/>
        </w:rPr>
      </w:pPr>
      <w:r w:rsidRPr="00136270">
        <w:rPr>
          <w:b/>
          <w:sz w:val="24"/>
          <w:szCs w:val="24"/>
        </w:rPr>
        <w:t>по выполнению п</w:t>
      </w:r>
      <w:r w:rsidR="006B234A" w:rsidRPr="00136270">
        <w:rPr>
          <w:b/>
          <w:sz w:val="24"/>
          <w:szCs w:val="24"/>
        </w:rPr>
        <w:t>лана мероприятий по противодействию коррупции в администрации Красновишерского городского поселения на 2015-2017 годы</w:t>
      </w:r>
    </w:p>
    <w:p w:rsidR="006B234A" w:rsidRPr="00136270" w:rsidRDefault="006B234A" w:rsidP="006B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283"/>
        <w:gridCol w:w="7229"/>
        <w:gridCol w:w="46"/>
      </w:tblGrid>
      <w:tr w:rsidR="006A552E" w:rsidRPr="00136270" w:rsidTr="006C7825">
        <w:trPr>
          <w:gridAfter w:val="1"/>
          <w:wAfter w:w="46" w:type="dxa"/>
          <w:trHeight w:val="704"/>
        </w:trPr>
        <w:tc>
          <w:tcPr>
            <w:tcW w:w="709" w:type="dxa"/>
          </w:tcPr>
          <w:p w:rsidR="006A552E" w:rsidRPr="00136270" w:rsidRDefault="006A552E" w:rsidP="006B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552E" w:rsidRPr="00136270" w:rsidRDefault="006A552E" w:rsidP="006B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27" w:type="dxa"/>
          </w:tcPr>
          <w:p w:rsidR="006A552E" w:rsidRPr="00136270" w:rsidRDefault="006C7825" w:rsidP="006B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" w:type="dxa"/>
          </w:tcPr>
          <w:p w:rsidR="006A552E" w:rsidRPr="00136270" w:rsidRDefault="006A552E" w:rsidP="006B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A552E" w:rsidRPr="00136270" w:rsidRDefault="006C7825" w:rsidP="006B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выполнения </w:t>
            </w:r>
          </w:p>
        </w:tc>
      </w:tr>
      <w:tr w:rsidR="006A552E" w:rsidRPr="00136270" w:rsidTr="006A552E">
        <w:trPr>
          <w:gridAfter w:val="4"/>
          <w:wAfter w:w="9685" w:type="dxa"/>
          <w:trHeight w:val="365"/>
        </w:trPr>
        <w:tc>
          <w:tcPr>
            <w:tcW w:w="709" w:type="dxa"/>
          </w:tcPr>
          <w:p w:rsidR="006A552E" w:rsidRPr="00136270" w:rsidRDefault="006A552E" w:rsidP="006B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6A552E" w:rsidRPr="00136270" w:rsidTr="006A552E">
        <w:tc>
          <w:tcPr>
            <w:tcW w:w="709" w:type="dxa"/>
          </w:tcPr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6A552E" w:rsidRPr="00136270" w:rsidRDefault="006A552E" w:rsidP="006B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Взаимодействие  с подведомственными МУ  по вопросам противодействия коррупции</w:t>
            </w:r>
            <w:r w:rsidRPr="0013627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83" w:type="dxa"/>
          </w:tcPr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gridSpan w:val="2"/>
          </w:tcPr>
          <w:p w:rsidR="006A552E" w:rsidRPr="00136270" w:rsidRDefault="006A552E" w:rsidP="006A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Руководителям муниципальных предприятий и муниципального учреждения, расположенного в границах Красновишерского городского поселения оказана методическая помощь по реализации нормативных актов, регулирующих вопросы противодействия коррупции на территории Пермского края, а также вопросы определения должностей муниципальной службы</w:t>
            </w:r>
            <w:r w:rsidR="001B0CDC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руководителей МУП и МУ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, при замещении которых </w:t>
            </w:r>
            <w:r w:rsidR="001B0CDC" w:rsidRPr="00136270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представлять сведения о своих расходах, а также сведения о расходах своих супруги (суп</w:t>
            </w:r>
            <w:r w:rsidR="001B0CDC" w:rsidRPr="00136270">
              <w:rPr>
                <w:rFonts w:ascii="Times New Roman" w:hAnsi="Times New Roman" w:cs="Times New Roman"/>
                <w:sz w:val="24"/>
                <w:szCs w:val="24"/>
              </w:rPr>
              <w:t>руга) и несовершеннолетних детей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2E" w:rsidRPr="00136270" w:rsidTr="006A552E">
        <w:tc>
          <w:tcPr>
            <w:tcW w:w="709" w:type="dxa"/>
          </w:tcPr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6A552E" w:rsidRPr="00136270" w:rsidRDefault="006A552E" w:rsidP="006B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корректировка муниципальных  правовых в сфере противодействия коррупции в связи с развитием федерального и регионального законодательства, в том числе внесение изменений в положения о структурных подразделениях, деятельность которых направлена на организационное обеспечение деятельности по реализации антикоррупционной политики </w:t>
            </w:r>
          </w:p>
        </w:tc>
        <w:tc>
          <w:tcPr>
            <w:tcW w:w="283" w:type="dxa"/>
          </w:tcPr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gridSpan w:val="2"/>
          </w:tcPr>
          <w:p w:rsidR="006A552E" w:rsidRPr="00136270" w:rsidRDefault="005372D0" w:rsidP="0053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целях с</w:t>
            </w:r>
            <w:r w:rsidR="006A552E" w:rsidRPr="00136270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правовой базы по созданию си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стемы противодействия коррупции служащими администрации Красновишерского городского поселения проводится  своевременная корректировка муниципальных  правовых актов</w:t>
            </w:r>
            <w:r w:rsidR="00D4420A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с приведением их в соответствие </w:t>
            </w:r>
            <w:r w:rsidR="005A6950" w:rsidRPr="00136270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 РФ</w:t>
            </w:r>
            <w:r w:rsidR="000D3C07" w:rsidRPr="00136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C07" w:rsidRPr="00136270" w:rsidRDefault="000D3C07" w:rsidP="0006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положение структурного подразделения администрации (юридического отдела) </w:t>
            </w:r>
            <w:r w:rsidR="00AF1B9C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не было необходимости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AF1B9C" w:rsidRPr="0013627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</w:t>
            </w:r>
            <w:r w:rsidR="0006278E" w:rsidRPr="001362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допол</w:t>
            </w:r>
            <w:r w:rsidR="0006278E" w:rsidRPr="00136270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организационного обеспечения деятельности по реализации антикоррупционной политики</w:t>
            </w:r>
            <w:r w:rsidR="00FA0CCC" w:rsidRPr="00136270">
              <w:rPr>
                <w:rFonts w:ascii="Times New Roman" w:hAnsi="Times New Roman" w:cs="Times New Roman"/>
                <w:sz w:val="24"/>
                <w:szCs w:val="24"/>
              </w:rPr>
              <w:t>, т.к. лицом, ответственным за исполнение плана мероприятий по противодействию коррупции на 2015-2017 годы назначен начальник юридического отдела (постановление от 09.12.2014 № 527-а).</w:t>
            </w:r>
          </w:p>
        </w:tc>
      </w:tr>
      <w:tr w:rsidR="006A552E" w:rsidRPr="00136270" w:rsidTr="006A552E">
        <w:tc>
          <w:tcPr>
            <w:tcW w:w="709" w:type="dxa"/>
          </w:tcPr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</w:tcPr>
          <w:p w:rsidR="006A552E" w:rsidRPr="00136270" w:rsidRDefault="006A552E" w:rsidP="006B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(обучающих мероприятий) с начальниками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 по вопросам организации работы по противодействию коррупции</w:t>
            </w:r>
            <w:r w:rsidRPr="0013627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83" w:type="dxa"/>
          </w:tcPr>
          <w:p w:rsidR="006A552E" w:rsidRPr="00136270" w:rsidRDefault="006A552E" w:rsidP="006B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gridSpan w:val="2"/>
          </w:tcPr>
          <w:p w:rsidR="006A552E" w:rsidRPr="00136270" w:rsidRDefault="001D22BB" w:rsidP="001D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целях п</w:t>
            </w:r>
            <w:r w:rsidR="006A552E" w:rsidRPr="00136270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52E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правовой культуры в сфере противодействия коррупции. Повышение уров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ня ответственности </w:t>
            </w:r>
            <w:r w:rsidR="006A552E" w:rsidRPr="00136270">
              <w:rPr>
                <w:rFonts w:ascii="Times New Roman" w:hAnsi="Times New Roman" w:cs="Times New Roman"/>
                <w:sz w:val="24"/>
                <w:szCs w:val="24"/>
              </w:rPr>
              <w:t>начальников отделов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52E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подведомственных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МУП и </w:t>
            </w:r>
            <w:r w:rsidR="006A552E" w:rsidRPr="00136270">
              <w:rPr>
                <w:rFonts w:ascii="Times New Roman" w:hAnsi="Times New Roman" w:cs="Times New Roman"/>
                <w:sz w:val="24"/>
                <w:szCs w:val="24"/>
              </w:rPr>
              <w:t>МУ за принятие мер по устранению причин коррупции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, проводятся совместные совещания по вопросам, возникающим из гражданских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правоотношений и предотвращению коррупционных последствий</w:t>
            </w:r>
          </w:p>
        </w:tc>
      </w:tr>
      <w:tr w:rsidR="006A552E" w:rsidRPr="00136270" w:rsidTr="006A552E">
        <w:tc>
          <w:tcPr>
            <w:tcW w:w="709" w:type="dxa"/>
          </w:tcPr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</w:tcPr>
          <w:p w:rsidR="006A552E" w:rsidRPr="00136270" w:rsidRDefault="006A552E" w:rsidP="006B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Пермского края текстов подготовленных проектов  муниципальных правовых актов с указанием срока и электронного адреса для приёма сообщений о замечаниях и предложениях к ним от экспертов, аккредитованных на проведение независимой антикоррупционной экспертизы</w:t>
            </w:r>
          </w:p>
        </w:tc>
        <w:tc>
          <w:tcPr>
            <w:tcW w:w="283" w:type="dxa"/>
          </w:tcPr>
          <w:p w:rsidR="006A552E" w:rsidRPr="00136270" w:rsidRDefault="006A552E" w:rsidP="00E4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gridSpan w:val="2"/>
          </w:tcPr>
          <w:p w:rsidR="00053713" w:rsidRPr="00136270" w:rsidRDefault="00053713" w:rsidP="0005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Красновишерского городского поселения имеется раздел «Противодействие коррупции» на котором в 2015 году были размещены нормативные акты: «Об утверждении перечня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 «О предоставлении лицом, поступающим на должность руководителя муниципального учреждения или муниципального предприятия сведений о своих доходах, об имуществе и обязательствах имущественного характера супруги (супруга) и несовершеннолетних детей».</w:t>
            </w:r>
          </w:p>
          <w:p w:rsidR="00053713" w:rsidRPr="00136270" w:rsidRDefault="00053713" w:rsidP="0005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Сведения о работе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053713" w:rsidRPr="00136270" w:rsidRDefault="00053713" w:rsidP="0005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2E" w:rsidRPr="00136270" w:rsidRDefault="006A552E" w:rsidP="006B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2E" w:rsidRPr="00136270" w:rsidTr="006A552E">
        <w:tc>
          <w:tcPr>
            <w:tcW w:w="709" w:type="dxa"/>
          </w:tcPr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</w:tcPr>
          <w:p w:rsidR="006A552E" w:rsidRPr="00136270" w:rsidRDefault="006A552E" w:rsidP="006B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 и проектов муниципальных  правовых актов</w:t>
            </w:r>
          </w:p>
        </w:tc>
        <w:tc>
          <w:tcPr>
            <w:tcW w:w="283" w:type="dxa"/>
          </w:tcPr>
          <w:p w:rsidR="006A552E" w:rsidRPr="00136270" w:rsidRDefault="006A552E" w:rsidP="006B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gridSpan w:val="2"/>
          </w:tcPr>
          <w:p w:rsidR="006A552E" w:rsidRPr="00136270" w:rsidRDefault="00126E91" w:rsidP="006B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11C12" w:rsidRPr="00136270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оду в</w:t>
            </w:r>
            <w:r w:rsidR="006A552E" w:rsidRPr="00136270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52E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и исключен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52E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коррупциогенных факторов в муниципальных правовых актах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A552E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их проектах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_</w:t>
            </w:r>
            <w:r w:rsidR="004D5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A552E" w:rsidRPr="00136270" w:rsidRDefault="006A552E" w:rsidP="006B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2E" w:rsidRPr="00136270" w:rsidTr="006A552E">
        <w:tc>
          <w:tcPr>
            <w:tcW w:w="709" w:type="dxa"/>
          </w:tcPr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7" w:type="dxa"/>
          </w:tcPr>
          <w:p w:rsidR="006A552E" w:rsidRPr="00136270" w:rsidRDefault="006A552E" w:rsidP="006B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сайте  текстов экспертных заключений по итогам проведения антикоррупционной экспертизы, в том числе заключений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независимых экспертов, муниципальных нормативных правовых актов и проектов муниципальных правовых актов Пермского края</w:t>
            </w:r>
          </w:p>
        </w:tc>
        <w:tc>
          <w:tcPr>
            <w:tcW w:w="283" w:type="dxa"/>
          </w:tcPr>
          <w:p w:rsidR="006A552E" w:rsidRPr="00136270" w:rsidRDefault="006A552E" w:rsidP="006B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gridSpan w:val="2"/>
          </w:tcPr>
          <w:p w:rsidR="00826EE4" w:rsidRPr="00136270" w:rsidRDefault="00826EE4" w:rsidP="0082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F02D80" w:rsidRPr="00136270">
              <w:rPr>
                <w:rFonts w:ascii="Times New Roman" w:hAnsi="Times New Roman" w:cs="Times New Roman"/>
                <w:sz w:val="24"/>
                <w:szCs w:val="24"/>
              </w:rPr>
              <w:t>015 г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оду опубликовано </w:t>
            </w:r>
            <w:r w:rsidR="002E4ACB" w:rsidRPr="00136270">
              <w:rPr>
                <w:rFonts w:ascii="Times New Roman" w:hAnsi="Times New Roman" w:cs="Times New Roman"/>
                <w:sz w:val="24"/>
                <w:szCs w:val="24"/>
              </w:rPr>
              <w:t>экспертных заключений</w:t>
            </w:r>
            <w:r w:rsidR="005B621F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с выявлением</w:t>
            </w:r>
            <w:r w:rsidR="002E4ACB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в муниципальных правовых актах и их проектах в количестве __</w:t>
            </w:r>
            <w:r w:rsidR="007E0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A552E" w:rsidRPr="00136270" w:rsidRDefault="006A552E" w:rsidP="006B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2E" w:rsidRPr="00136270" w:rsidTr="006A552E">
        <w:tc>
          <w:tcPr>
            <w:tcW w:w="709" w:type="dxa"/>
          </w:tcPr>
          <w:p w:rsidR="006A552E" w:rsidRPr="00136270" w:rsidRDefault="006A552E" w:rsidP="006B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7" w:type="dxa"/>
          </w:tcPr>
          <w:p w:rsidR="006A552E" w:rsidRPr="00136270" w:rsidRDefault="006A552E" w:rsidP="006B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правоприменения в области противодействия коррупции</w:t>
            </w:r>
          </w:p>
        </w:tc>
        <w:tc>
          <w:tcPr>
            <w:tcW w:w="283" w:type="dxa"/>
          </w:tcPr>
          <w:p w:rsidR="006A552E" w:rsidRPr="00136270" w:rsidRDefault="006A552E" w:rsidP="006B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gridSpan w:val="2"/>
          </w:tcPr>
          <w:p w:rsidR="006A552E" w:rsidRPr="00136270" w:rsidRDefault="00241DB7" w:rsidP="006B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мониторинг правоприменения области противодействия коррупции не проводился  </w:t>
            </w:r>
          </w:p>
        </w:tc>
      </w:tr>
    </w:tbl>
    <w:p w:rsidR="006B234A" w:rsidRPr="00136270" w:rsidRDefault="006B234A" w:rsidP="006B234A">
      <w:pPr>
        <w:pStyle w:val="a9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42"/>
        <w:gridCol w:w="141"/>
        <w:gridCol w:w="2462"/>
        <w:gridCol w:w="4909"/>
      </w:tblGrid>
      <w:tr w:rsidR="00405934" w:rsidRPr="00136270" w:rsidTr="00405934">
        <w:trPr>
          <w:gridAfter w:val="5"/>
          <w:wAfter w:w="9639" w:type="dxa"/>
          <w:trHeight w:val="385"/>
        </w:trPr>
        <w:tc>
          <w:tcPr>
            <w:tcW w:w="709" w:type="dxa"/>
          </w:tcPr>
          <w:p w:rsidR="00405934" w:rsidRPr="00136270" w:rsidRDefault="00405934" w:rsidP="00ED2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</w:tr>
      <w:tr w:rsidR="00405934" w:rsidRPr="00136270" w:rsidTr="003233F5">
        <w:trPr>
          <w:trHeight w:val="560"/>
        </w:trPr>
        <w:tc>
          <w:tcPr>
            <w:tcW w:w="709" w:type="dxa"/>
          </w:tcPr>
          <w:p w:rsidR="00405934" w:rsidRPr="00136270" w:rsidRDefault="00405934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2"/>
          </w:tcPr>
          <w:p w:rsidR="00405934" w:rsidRPr="00136270" w:rsidRDefault="00405934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 в компетенции органа местного самоуправления Пермского края </w:t>
            </w:r>
          </w:p>
        </w:tc>
        <w:tc>
          <w:tcPr>
            <w:tcW w:w="7512" w:type="dxa"/>
            <w:gridSpan w:val="3"/>
          </w:tcPr>
          <w:p w:rsidR="00405934" w:rsidRPr="00136270" w:rsidRDefault="00C10162" w:rsidP="00C10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08BF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оду рассмотрено и принято </w:t>
            </w:r>
            <w:r w:rsidR="00405934" w:rsidRPr="00136270">
              <w:rPr>
                <w:rFonts w:ascii="Times New Roman" w:hAnsi="Times New Roman" w:cs="Times New Roman"/>
                <w:sz w:val="24"/>
                <w:szCs w:val="24"/>
              </w:rPr>
              <w:t>необходимых мер по информации, содержащейся в обращениях граждан и организаций, о фактах проявления коррупции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– 0 заявлений</w:t>
            </w:r>
          </w:p>
        </w:tc>
      </w:tr>
      <w:tr w:rsidR="00405934" w:rsidRPr="00136270" w:rsidTr="003233F5">
        <w:trPr>
          <w:trHeight w:val="419"/>
        </w:trPr>
        <w:tc>
          <w:tcPr>
            <w:tcW w:w="709" w:type="dxa"/>
          </w:tcPr>
          <w:p w:rsidR="00405934" w:rsidRPr="00136270" w:rsidRDefault="00405934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gridSpan w:val="2"/>
          </w:tcPr>
          <w:p w:rsidR="00405934" w:rsidRPr="00136270" w:rsidRDefault="00405934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органа местного самоуправления Пермского края в научно-представительских мероприятиях по вопросам противодействия коррупции, в том числе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7512" w:type="dxa"/>
            <w:gridSpan w:val="3"/>
          </w:tcPr>
          <w:p w:rsidR="00405934" w:rsidRPr="00136270" w:rsidRDefault="007E02F8" w:rsidP="007E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2015 году заседания с участием представителей органа местного самоуправления Пермского края в научно-представительских мероприятиях по вопросам противодействия коррупции, в том числе организованных научными организациями, образовательными учреждениями и институтами гражданского общества не проводились</w:t>
            </w:r>
          </w:p>
        </w:tc>
      </w:tr>
      <w:tr w:rsidR="00405934" w:rsidRPr="00136270" w:rsidTr="003233F5">
        <w:trPr>
          <w:trHeight w:val="419"/>
        </w:trPr>
        <w:tc>
          <w:tcPr>
            <w:tcW w:w="709" w:type="dxa"/>
          </w:tcPr>
          <w:p w:rsidR="00405934" w:rsidRPr="00136270" w:rsidRDefault="00405934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7" w:type="dxa"/>
            <w:gridSpan w:val="2"/>
          </w:tcPr>
          <w:p w:rsidR="00405934" w:rsidRPr="00136270" w:rsidRDefault="00405934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Красновишерского городского поселения через официальный сайт о ходе реализации антикоррупционной политики в органе местного самоуправления Пермского края</w:t>
            </w:r>
            <w:r w:rsidRPr="00136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и подведомственных МУ</w:t>
            </w:r>
            <w:r w:rsidRPr="0013627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  <w:gridSpan w:val="3"/>
          </w:tcPr>
          <w:p w:rsidR="00405934" w:rsidRPr="00136270" w:rsidRDefault="000066E1" w:rsidP="00006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Красновишерского городского поселения через официальный сайт о ходе реализации антикоррупционной политики в органе местного самоуправления Пермского края</w:t>
            </w:r>
            <w:r w:rsidRPr="00136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и подведомственных)</w:t>
            </w:r>
            <w:r w:rsidR="00F0322C"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регулярно посредством размещения информации на официальном сайте Красновишерского городского поселения</w:t>
            </w:r>
          </w:p>
        </w:tc>
      </w:tr>
      <w:tr w:rsidR="00405934" w:rsidRPr="00136270" w:rsidTr="003233F5">
        <w:trPr>
          <w:trHeight w:val="419"/>
        </w:trPr>
        <w:tc>
          <w:tcPr>
            <w:tcW w:w="709" w:type="dxa"/>
          </w:tcPr>
          <w:p w:rsidR="00405934" w:rsidRPr="00136270" w:rsidRDefault="00405934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7" w:type="dxa"/>
            <w:gridSpan w:val="2"/>
          </w:tcPr>
          <w:p w:rsidR="00405934" w:rsidRPr="00136270" w:rsidRDefault="00405934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муниципальных услугах (функциях), предоставляемых администрацией Красновишерского городского поселения</w:t>
            </w:r>
            <w:r w:rsidRPr="00136270">
              <w:rPr>
                <w:rStyle w:val="a8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gridSpan w:val="3"/>
          </w:tcPr>
          <w:p w:rsidR="00405934" w:rsidRPr="00136270" w:rsidRDefault="00464649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регулярно </w:t>
            </w:r>
          </w:p>
        </w:tc>
      </w:tr>
      <w:tr w:rsidR="003233F5" w:rsidRPr="00136270" w:rsidTr="00274E73">
        <w:trPr>
          <w:gridAfter w:val="1"/>
          <w:wAfter w:w="4909" w:type="dxa"/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30" w:type="dxa"/>
            <w:gridSpan w:val="4"/>
          </w:tcPr>
          <w:p w:rsidR="003233F5" w:rsidRPr="00136270" w:rsidRDefault="003233F5" w:rsidP="008D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муниципальными служащими, замещающими должности муниципальной службы Пермского края, федеральных законов, указов Президента Российской Федерации, положений Национальной </w:t>
            </w:r>
            <w:hyperlink r:id="rId7" w:history="1">
              <w:r w:rsidRPr="00136270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и других нормативных правовых актов по вопросам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AC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повышение информированности и ответственности муниципальных служащих администрации, информация о вступлении в силу федеральных законов, указов Президента Российской Федерации, положений Национальной </w:t>
            </w:r>
            <w:hyperlink r:id="rId8" w:history="1">
              <w:r w:rsidRPr="00136270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и других нормативных правовых актов по вопросам противодействия коррупции доводится до сведений всех структурных подразделений для ознакомления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повышения квалификации муниципальных служащих по конкретным вопросам противодействия коррупции</w:t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57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2015 году служащие администрации однократно посещали курс лекций по вопросам противодействия коррупции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(должностному) поведению муниципальных служащих и урегулированию конфликта интересов</w:t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2F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осуществление мер по предупреждению коррупции в администрации Красновишерского городского поселения проводятся заседания комиссии по необходимости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сдачи подарков, а также применения соответствующих мер юридической ответственности</w:t>
            </w: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3233F5" w:rsidRPr="00136270" w:rsidRDefault="003233F5" w:rsidP="00B32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2015 году не выявлено случаев несоблюдения муниципальными служащими администрации Красновишерского городского поселения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 бюджета Пермского края средств, вырученных от его реализации</w:t>
            </w: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3233F5" w:rsidRPr="00136270" w:rsidRDefault="003233F5" w:rsidP="00243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2015 году не установлено случаев несоблюдения муниципальными служащими администрации Красновишерского городского поселения установленного порядка сообщения о получении подарка</w:t>
            </w:r>
          </w:p>
        </w:tc>
      </w:tr>
      <w:tr w:rsidR="003233F5" w:rsidRPr="00136270" w:rsidTr="007407C2">
        <w:trPr>
          <w:trHeight w:val="3231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своевременного представления муниципальными служащими, должности которых определены перечнем,  сведений о доходах, расходах, об имуществе и обязательствах имущественного характера, а также лицами,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претендующими на замещение должностей муниципальной службы</w:t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BF4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предоставленных сведений выявлено 3% нарушений законодательства Российской Федерации о муниципальной службе и о противодействии коррупции. В качестве пресечения коррупционных правонарушений к служащим применены дисциплинарные взыскания в виде замечаний с последующим устранением допущенных нарушений</w:t>
            </w:r>
          </w:p>
        </w:tc>
      </w:tr>
      <w:tr w:rsidR="003233F5" w:rsidRPr="00136270" w:rsidTr="007407C2">
        <w:trPr>
          <w:trHeight w:val="340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указанных должностей</w:t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58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2015 году не выявлено ни одно  нарушение законодательства Российской Федерации о муниципальной службе и о противодействии коррупции лиц претендующим на замещение муниципальных должностей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анализу соответствия сведений о доходах сведениям о расходах муниципальных служащих</w:t>
            </w: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3233F5" w:rsidRPr="00136270" w:rsidRDefault="003233F5" w:rsidP="003A6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выявлено несоответствия доходов муниципального служащего и членов его семьи расходам с целью пресечения коррупционных правонарушений на муниципальной службе в количестве 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органа местного самоуправления  Пермского края и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членов их семей  на официальном сайте  </w:t>
            </w: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3233F5" w:rsidRPr="00136270" w:rsidRDefault="003233F5" w:rsidP="008B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 муниципальных служащих органа местного самоуправления  Пермского края и членов их семей размещены на официальном сайте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14 Федерального закона от 02.03.2007 № 25-ФЗ «О муниципальной службе в Российской Федерации»</w:t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4F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2015 году не выявлен ни один случай неисполнения муниципальным служащим обязанности по предварительному уведомлению представителя нанимателя о выполнении иной оплачиваемой работы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 </w:t>
            </w: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 принятия мер по предотвращению конфликта интересов.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2015 году конфликта интересов в администрации Красновишерского городского поселения не возникало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комплекса организационных, разъяснительных и иных мер по соблюдению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ED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При проведении квалификационного экзамена и аттестации, обязательно включаются вопросы на знание антикоррупционного законодательства.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склонения его к совершению коррупционных правонарушений. Организация регистрации и рассмотрения данных уведомлений.</w:t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BC7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2015 году не выявлено случаев неисполнения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граждан, претендующих на замещение должностей муниципальной службы Пермского края, и муниципальных служащих общих принципов служебного поведения муниципальных служащих, закрепленных  ст. 14.2. Федерального закона от 02.03.2007 № 25-ФЗ «О муниципальной службе в Российской Федерации»</w:t>
            </w: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3233F5" w:rsidRPr="00136270" w:rsidRDefault="003233F5" w:rsidP="00B34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официальном сайте 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службы.</w:t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доводится при проведении собеседования, при оценке качеств кандидата на муниципальную должность </w:t>
            </w:r>
          </w:p>
        </w:tc>
      </w:tr>
      <w:tr w:rsidR="003233F5" w:rsidRPr="00136270" w:rsidTr="007407C2">
        <w:trPr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127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7512" w:type="dxa"/>
            <w:gridSpan w:val="3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2015 году не проводились</w:t>
            </w:r>
          </w:p>
        </w:tc>
      </w:tr>
      <w:tr w:rsidR="003233F5" w:rsidRPr="00136270" w:rsidTr="00405934">
        <w:trPr>
          <w:gridAfter w:val="5"/>
          <w:wAfter w:w="9639" w:type="dxa"/>
          <w:trHeight w:val="419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233F5" w:rsidRPr="00136270" w:rsidTr="007407C2">
        <w:trPr>
          <w:trHeight w:val="1395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5" w:type="dxa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анализ достижения показателей эффективности деятельности в сфере противодействия коррупции </w:t>
            </w:r>
          </w:p>
        </w:tc>
        <w:tc>
          <w:tcPr>
            <w:tcW w:w="283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реализованных мероприятий, корректировка инструментов и механизмов реализации мер антикоррупционной политики проведена за 2015 год</w:t>
            </w:r>
          </w:p>
        </w:tc>
      </w:tr>
      <w:tr w:rsidR="003233F5" w:rsidRPr="00136270" w:rsidTr="007407C2">
        <w:trPr>
          <w:trHeight w:val="1395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и сведений, в том числе по показателям эффективной деятельности в сфере противодействия коррупции, в рамках антикоррупционного мониторинга (далее – мониторинг) в соответствии с законодательством Пермского края </w:t>
            </w:r>
            <w:r w:rsidRPr="0013627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83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Отчет по работе за 2015 год размещен на официальном сайте</w:t>
            </w:r>
          </w:p>
        </w:tc>
      </w:tr>
      <w:tr w:rsidR="003233F5" w:rsidRPr="00136270" w:rsidTr="007407C2">
        <w:trPr>
          <w:trHeight w:val="1062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хода реализации мероприятий муниципальной программы </w:t>
            </w:r>
            <w:r w:rsidRPr="00136270">
              <w:rPr>
                <w:rFonts w:ascii="Times New Roman" w:hAnsi="Times New Roman" w:cs="Times New Roman"/>
                <w:i/>
                <w:sz w:val="24"/>
                <w:szCs w:val="24"/>
              </w:rPr>
              <w:t>(плана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противодействию коррупции в муниципальном органе власти Пермского края)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том числе учитывая анализ эффективности исполнения мероприятий</w:t>
            </w:r>
          </w:p>
        </w:tc>
        <w:tc>
          <w:tcPr>
            <w:tcW w:w="283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233F5" w:rsidRPr="00136270" w:rsidRDefault="003233F5" w:rsidP="00EF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2015 году имело место выявление и устранение причин и условий, способствующих совершению коррупционных правонарушений на муниципальной службе</w:t>
            </w:r>
          </w:p>
        </w:tc>
      </w:tr>
      <w:tr w:rsidR="003233F5" w:rsidRPr="00136270" w:rsidTr="007407C2">
        <w:trPr>
          <w:trHeight w:val="1827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85" w:type="dxa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Ежегодный анализ результатов рассмотрения жалоб и обращений о фактах коррупции, поступивших от граждан и организаций в администрацию городского поселения</w:t>
            </w:r>
          </w:p>
        </w:tc>
        <w:tc>
          <w:tcPr>
            <w:tcW w:w="283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 при помощи проведения совместных встреч с заявителями и  органами прокуратуры</w:t>
            </w:r>
          </w:p>
        </w:tc>
      </w:tr>
      <w:tr w:rsidR="003233F5" w:rsidRPr="00136270" w:rsidTr="007407C2">
        <w:trPr>
          <w:trHeight w:val="718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83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комиссий и принятых ими решений с целью повышения уровня противодействия коррупции на муниципальной службе не проводился </w:t>
            </w:r>
          </w:p>
        </w:tc>
      </w:tr>
      <w:tr w:rsidR="003233F5" w:rsidRPr="00136270" w:rsidTr="00405934">
        <w:trPr>
          <w:gridAfter w:val="5"/>
          <w:wAfter w:w="9639" w:type="dxa"/>
          <w:trHeight w:val="435"/>
        </w:trPr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3233F5" w:rsidRPr="00136270" w:rsidTr="007407C2"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подведомственных МУ</w:t>
            </w:r>
            <w:r w:rsidRPr="00136270">
              <w:rPr>
                <w:rStyle w:val="a8"/>
                <w:rFonts w:ascii="Times New Roman" w:hAnsi="Times New Roman" w:cs="Times New Roman"/>
                <w:i/>
                <w:sz w:val="24"/>
                <w:szCs w:val="24"/>
              </w:rPr>
              <w:footnoteReference w:id="6"/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 в части целевого и эффективного  использования бюджетных средств</w:t>
            </w:r>
          </w:p>
        </w:tc>
        <w:tc>
          <w:tcPr>
            <w:tcW w:w="283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233F5" w:rsidRPr="00136270" w:rsidRDefault="003233F5" w:rsidP="002B1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целях недопущение нецелевого и неэффективного использования бюджетных средств проводится ежеквартальная проверка с участие контрольных и надзорных органов</w:t>
            </w:r>
          </w:p>
        </w:tc>
      </w:tr>
      <w:tr w:rsidR="003233F5" w:rsidRPr="00136270" w:rsidTr="007407C2"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деятельности, подведомственных </w:t>
            </w:r>
            <w:r w:rsidRPr="00136270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обеспечение эффективного контроля за использованием муниципального </w:t>
            </w: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закрепленного за подведомственными учреждениями</w:t>
            </w:r>
            <w:r w:rsidRPr="0013627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83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 целях недопущение нецелевого и неэффективного использования муниципального имущества, закрепленного за подведомственными учреждениями проводится ежеквартальная проверка с участие контрольных и надзорных органов</w:t>
            </w:r>
          </w:p>
        </w:tc>
      </w:tr>
      <w:tr w:rsidR="003233F5" w:rsidRPr="00136270" w:rsidTr="007407C2"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985" w:type="dxa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законодательства в сфере размещения заказов на поставку товаров, выполнение работ, оказание услуг для муниципальных нужд и нужд бюджетных учреждений</w:t>
            </w:r>
          </w:p>
        </w:tc>
        <w:tc>
          <w:tcPr>
            <w:tcW w:w="283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расходования бюджетных средств, в результате размещения заказов составляет 100 % по отчету финансового отдела администрации за 2015 год</w:t>
            </w:r>
          </w:p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F5" w:rsidRPr="00136270" w:rsidTr="007407C2">
        <w:tc>
          <w:tcPr>
            <w:tcW w:w="709" w:type="dxa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</w:tcPr>
          <w:p w:rsidR="003233F5" w:rsidRPr="00136270" w:rsidRDefault="003233F5" w:rsidP="00ED2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Ведение и постоянная актуализация перечня юридических лиц и индивидуальных предпринимателей, имеющих задолженность перед бюджетом муниципального района (городского округа)  за аренду муниципального имущества</w:t>
            </w:r>
          </w:p>
        </w:tc>
        <w:tc>
          <w:tcPr>
            <w:tcW w:w="283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Обеспечение учета бюджетных средств,</w:t>
            </w:r>
          </w:p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недополученных в результате</w:t>
            </w:r>
          </w:p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неэффективного использования</w:t>
            </w:r>
          </w:p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имущества проводится еженедельно начальником финансового отдела администрации,  выработка мер по борьбе с недопоступлением бюджетных средств ведется в претензионном и судебном порядке начальником юридического отдела администрации. В целях совершенствования системы</w:t>
            </w:r>
          </w:p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3233F5" w:rsidRPr="00136270" w:rsidRDefault="003233F5" w:rsidP="00E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0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работа ведется зав.сектора имущественных и земельных отношений</w:t>
            </w:r>
          </w:p>
        </w:tc>
      </w:tr>
    </w:tbl>
    <w:p w:rsidR="002504A5" w:rsidRPr="00136270" w:rsidRDefault="002504A5" w:rsidP="0025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A5" w:rsidRPr="00136270" w:rsidRDefault="002504A5" w:rsidP="00250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C5F" w:rsidRDefault="00A50830" w:rsidP="006B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A50830" w:rsidRDefault="00A50830" w:rsidP="006B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</w:p>
    <w:p w:rsidR="00A50830" w:rsidRDefault="00A50830" w:rsidP="006B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50830" w:rsidRPr="00136270" w:rsidRDefault="00A50830" w:rsidP="006B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Красновишерского городского поселения                                                       О.А. Суранова</w:t>
      </w:r>
    </w:p>
    <w:sectPr w:rsidR="00A50830" w:rsidRPr="00136270" w:rsidSect="00416A54">
      <w:headerReference w:type="even" r:id="rId9"/>
      <w:headerReference w:type="default" r:id="rId10"/>
      <w:pgSz w:w="11907" w:h="16840" w:code="9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75" w:rsidRDefault="00943875" w:rsidP="006B234A">
      <w:pPr>
        <w:spacing w:after="0" w:line="240" w:lineRule="auto"/>
      </w:pPr>
      <w:r>
        <w:separator/>
      </w:r>
    </w:p>
  </w:endnote>
  <w:endnote w:type="continuationSeparator" w:id="1">
    <w:p w:rsidR="00943875" w:rsidRDefault="00943875" w:rsidP="006B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75" w:rsidRDefault="00943875" w:rsidP="006B234A">
      <w:pPr>
        <w:spacing w:after="0" w:line="240" w:lineRule="auto"/>
      </w:pPr>
      <w:r>
        <w:separator/>
      </w:r>
    </w:p>
  </w:footnote>
  <w:footnote w:type="continuationSeparator" w:id="1">
    <w:p w:rsidR="00943875" w:rsidRDefault="00943875" w:rsidP="006B234A">
      <w:pPr>
        <w:spacing w:after="0" w:line="240" w:lineRule="auto"/>
      </w:pPr>
      <w:r>
        <w:continuationSeparator/>
      </w:r>
    </w:p>
  </w:footnote>
  <w:footnote w:id="2">
    <w:p w:rsidR="006A552E" w:rsidRDefault="006A552E" w:rsidP="006B234A">
      <w:pPr>
        <w:pStyle w:val="a6"/>
      </w:pPr>
      <w:r>
        <w:rPr>
          <w:rStyle w:val="a8"/>
        </w:rPr>
        <w:footnoteRef/>
      </w:r>
      <w:r>
        <w:t xml:space="preserve"> </w:t>
      </w:r>
      <w:r w:rsidRPr="00AD7158">
        <w:t>Указывается при  наличии подведомственных учреждений.</w:t>
      </w:r>
    </w:p>
  </w:footnote>
  <w:footnote w:id="3">
    <w:p w:rsidR="006A552E" w:rsidRDefault="006A552E" w:rsidP="006B234A">
      <w:pPr>
        <w:pStyle w:val="a6"/>
      </w:pPr>
      <w:r>
        <w:rPr>
          <w:rStyle w:val="a8"/>
        </w:rPr>
        <w:footnoteRef/>
      </w:r>
      <w:r>
        <w:t xml:space="preserve"> </w:t>
      </w:r>
      <w:r w:rsidRPr="00AE67BC">
        <w:t>Указывается при  наличии подведомственных учреждений.</w:t>
      </w:r>
    </w:p>
  </w:footnote>
  <w:footnote w:id="4">
    <w:p w:rsidR="00405934" w:rsidRDefault="00405934" w:rsidP="002504A5">
      <w:pPr>
        <w:pStyle w:val="a6"/>
      </w:pPr>
      <w:r>
        <w:rPr>
          <w:rStyle w:val="a8"/>
        </w:rPr>
        <w:footnoteRef/>
      </w:r>
      <w:r>
        <w:t xml:space="preserve"> </w:t>
      </w:r>
      <w:r w:rsidRPr="002F4053">
        <w:t>Указывается при  наличии подведомственных учреждений.</w:t>
      </w:r>
    </w:p>
  </w:footnote>
  <w:footnote w:id="5">
    <w:p w:rsidR="003233F5" w:rsidRDefault="003233F5" w:rsidP="002504A5">
      <w:pPr>
        <w:pStyle w:val="a6"/>
        <w:jc w:val="both"/>
      </w:pPr>
      <w:r>
        <w:rPr>
          <w:rStyle w:val="a8"/>
        </w:rPr>
        <w:footnoteRef/>
      </w:r>
      <w:r>
        <w:t xml:space="preserve"> Указ губернатора Пермского края от 25.02.2011 № 14 « Об утверждении порядка проведения антикоррупционного мониторинга в Пермском крае» (</w:t>
      </w:r>
      <w:r w:rsidRPr="002904FF">
        <w:rPr>
          <w:i/>
        </w:rPr>
        <w:t>мероприятие для включения в план ОМС</w:t>
      </w:r>
      <w:r>
        <w:rPr>
          <w:i/>
        </w:rPr>
        <w:t xml:space="preserve"> </w:t>
      </w:r>
      <w:r>
        <w:t>).</w:t>
      </w:r>
    </w:p>
  </w:footnote>
  <w:footnote w:id="6">
    <w:p w:rsidR="003233F5" w:rsidRDefault="003233F5" w:rsidP="002504A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8C6A7F">
        <w:t>Указывается при  наличии подведомственных учреждений</w:t>
      </w:r>
    </w:p>
  </w:footnote>
  <w:footnote w:id="7">
    <w:p w:rsidR="003233F5" w:rsidRDefault="003233F5" w:rsidP="002504A5">
      <w:pPr>
        <w:pStyle w:val="a6"/>
      </w:pPr>
      <w:r>
        <w:rPr>
          <w:rStyle w:val="a8"/>
        </w:rPr>
        <w:footnoteRef/>
      </w:r>
      <w:r>
        <w:t xml:space="preserve"> </w:t>
      </w:r>
      <w:r w:rsidRPr="00F15AC5">
        <w:t>Указывается при  наличии подведомственных учреждений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6F" w:rsidRDefault="00FB65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C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C5F">
      <w:rPr>
        <w:rStyle w:val="a5"/>
        <w:noProof/>
      </w:rPr>
      <w:t>2</w:t>
    </w:r>
    <w:r>
      <w:rPr>
        <w:rStyle w:val="a5"/>
      </w:rPr>
      <w:fldChar w:fldCharType="end"/>
    </w:r>
  </w:p>
  <w:p w:rsidR="0031316F" w:rsidRDefault="0094387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6F" w:rsidRDefault="00FB65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C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8BF">
      <w:rPr>
        <w:rStyle w:val="a5"/>
        <w:noProof/>
      </w:rPr>
      <w:t>3</w:t>
    </w:r>
    <w:r>
      <w:rPr>
        <w:rStyle w:val="a5"/>
      </w:rPr>
      <w:fldChar w:fldCharType="end"/>
    </w:r>
  </w:p>
  <w:p w:rsidR="0031316F" w:rsidRDefault="0094387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34A"/>
    <w:rsid w:val="000066E1"/>
    <w:rsid w:val="00035F84"/>
    <w:rsid w:val="00053713"/>
    <w:rsid w:val="0006278E"/>
    <w:rsid w:val="000D15E2"/>
    <w:rsid w:val="000D3C07"/>
    <w:rsid w:val="000E61FB"/>
    <w:rsid w:val="000F274D"/>
    <w:rsid w:val="00126E91"/>
    <w:rsid w:val="00136270"/>
    <w:rsid w:val="00162CFD"/>
    <w:rsid w:val="0017427C"/>
    <w:rsid w:val="001B0CDC"/>
    <w:rsid w:val="001C090D"/>
    <w:rsid w:val="001D22BB"/>
    <w:rsid w:val="001F3D83"/>
    <w:rsid w:val="00241DB7"/>
    <w:rsid w:val="00243357"/>
    <w:rsid w:val="002504A5"/>
    <w:rsid w:val="002B118C"/>
    <w:rsid w:val="002E4ACB"/>
    <w:rsid w:val="002F5354"/>
    <w:rsid w:val="0030341C"/>
    <w:rsid w:val="003071F5"/>
    <w:rsid w:val="003233F5"/>
    <w:rsid w:val="003A69CF"/>
    <w:rsid w:val="003E6CE7"/>
    <w:rsid w:val="00405934"/>
    <w:rsid w:val="004440CA"/>
    <w:rsid w:val="00460128"/>
    <w:rsid w:val="00464649"/>
    <w:rsid w:val="004D3FE8"/>
    <w:rsid w:val="004D5DA2"/>
    <w:rsid w:val="004E1809"/>
    <w:rsid w:val="004F6F1F"/>
    <w:rsid w:val="00511C12"/>
    <w:rsid w:val="005372D0"/>
    <w:rsid w:val="00571DB6"/>
    <w:rsid w:val="00583015"/>
    <w:rsid w:val="005A6950"/>
    <w:rsid w:val="005B621F"/>
    <w:rsid w:val="005D209E"/>
    <w:rsid w:val="006A552E"/>
    <w:rsid w:val="006B234A"/>
    <w:rsid w:val="006B414F"/>
    <w:rsid w:val="006C7825"/>
    <w:rsid w:val="006F4E33"/>
    <w:rsid w:val="007407C2"/>
    <w:rsid w:val="00781BB0"/>
    <w:rsid w:val="007E02F8"/>
    <w:rsid w:val="007E08BF"/>
    <w:rsid w:val="007E374A"/>
    <w:rsid w:val="007F4D2F"/>
    <w:rsid w:val="008046CD"/>
    <w:rsid w:val="00826EE4"/>
    <w:rsid w:val="00834FCB"/>
    <w:rsid w:val="00886EF3"/>
    <w:rsid w:val="00892126"/>
    <w:rsid w:val="008B40D7"/>
    <w:rsid w:val="008B76E1"/>
    <w:rsid w:val="008D1646"/>
    <w:rsid w:val="008E7A8C"/>
    <w:rsid w:val="009339F2"/>
    <w:rsid w:val="00943875"/>
    <w:rsid w:val="009848B3"/>
    <w:rsid w:val="009B19BF"/>
    <w:rsid w:val="009B1A41"/>
    <w:rsid w:val="009C681C"/>
    <w:rsid w:val="00A50830"/>
    <w:rsid w:val="00A9541F"/>
    <w:rsid w:val="00AC5493"/>
    <w:rsid w:val="00AD350A"/>
    <w:rsid w:val="00AF1B9C"/>
    <w:rsid w:val="00B10DDF"/>
    <w:rsid w:val="00B13780"/>
    <w:rsid w:val="00B3246A"/>
    <w:rsid w:val="00B33944"/>
    <w:rsid w:val="00B3467D"/>
    <w:rsid w:val="00B42C5F"/>
    <w:rsid w:val="00B46A91"/>
    <w:rsid w:val="00BC784C"/>
    <w:rsid w:val="00BF4AC7"/>
    <w:rsid w:val="00C10162"/>
    <w:rsid w:val="00C9323B"/>
    <w:rsid w:val="00D32F09"/>
    <w:rsid w:val="00D4420A"/>
    <w:rsid w:val="00E36B56"/>
    <w:rsid w:val="00E4676D"/>
    <w:rsid w:val="00E76B1B"/>
    <w:rsid w:val="00E7748D"/>
    <w:rsid w:val="00E90D1A"/>
    <w:rsid w:val="00ED20CD"/>
    <w:rsid w:val="00EF2270"/>
    <w:rsid w:val="00EF5B02"/>
    <w:rsid w:val="00F02D80"/>
    <w:rsid w:val="00F0322C"/>
    <w:rsid w:val="00F076EE"/>
    <w:rsid w:val="00F54453"/>
    <w:rsid w:val="00F54F0F"/>
    <w:rsid w:val="00F6436E"/>
    <w:rsid w:val="00F8468A"/>
    <w:rsid w:val="00FA0CCC"/>
    <w:rsid w:val="00FB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C"/>
  </w:style>
  <w:style w:type="paragraph" w:styleId="1">
    <w:name w:val="heading 1"/>
    <w:basedOn w:val="a"/>
    <w:next w:val="a"/>
    <w:link w:val="10"/>
    <w:qFormat/>
    <w:rsid w:val="006B234A"/>
    <w:pPr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8"/>
      <w:szCs w:val="20"/>
    </w:rPr>
  </w:style>
  <w:style w:type="paragraph" w:styleId="2">
    <w:name w:val="heading 2"/>
    <w:basedOn w:val="a"/>
    <w:next w:val="a"/>
    <w:link w:val="20"/>
    <w:qFormat/>
    <w:rsid w:val="006B234A"/>
    <w:p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34A"/>
    <w:rPr>
      <w:rFonts w:ascii="Times New Roman" w:eastAsia="Times New Roman" w:hAnsi="Times New Roman" w:cs="Times New Roman"/>
      <w:b/>
      <w:color w:val="FFFFFF"/>
      <w:sz w:val="28"/>
      <w:szCs w:val="20"/>
    </w:rPr>
  </w:style>
  <w:style w:type="character" w:customStyle="1" w:styleId="20">
    <w:name w:val="Заголовок 2 Знак"/>
    <w:basedOn w:val="a0"/>
    <w:link w:val="2"/>
    <w:rsid w:val="006B234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header"/>
    <w:basedOn w:val="a"/>
    <w:link w:val="a4"/>
    <w:rsid w:val="006B234A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B234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6B234A"/>
    <w:rPr>
      <w:b/>
    </w:rPr>
  </w:style>
  <w:style w:type="paragraph" w:styleId="a6">
    <w:name w:val="footnote text"/>
    <w:basedOn w:val="a"/>
    <w:link w:val="a7"/>
    <w:semiHidden/>
    <w:rsid w:val="006B234A"/>
    <w:pPr>
      <w:tabs>
        <w:tab w:val="left" w:pos="187"/>
      </w:tabs>
      <w:spacing w:after="120" w:line="220" w:lineRule="exact"/>
      <w:ind w:left="187" w:hanging="187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7">
    <w:name w:val="Текст сноски Знак"/>
    <w:basedOn w:val="a0"/>
    <w:link w:val="a6"/>
    <w:semiHidden/>
    <w:rsid w:val="006B234A"/>
    <w:rPr>
      <w:rFonts w:ascii="Times New Roman" w:eastAsia="Times New Roman" w:hAnsi="Times New Roman" w:cs="Times New Roman"/>
      <w:sz w:val="18"/>
      <w:szCs w:val="20"/>
    </w:rPr>
  </w:style>
  <w:style w:type="character" w:styleId="a8">
    <w:name w:val="footnote reference"/>
    <w:semiHidden/>
    <w:rsid w:val="006B234A"/>
    <w:rPr>
      <w:vertAlign w:val="superscript"/>
    </w:rPr>
  </w:style>
  <w:style w:type="paragraph" w:customStyle="1" w:styleId="a9">
    <w:name w:val="Нижн.колонтитул первый"/>
    <w:basedOn w:val="a"/>
    <w:rsid w:val="006B234A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next w:val="a9"/>
    <w:link w:val="ab"/>
    <w:uiPriority w:val="99"/>
    <w:semiHidden/>
    <w:unhideWhenUsed/>
    <w:rsid w:val="006B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34A"/>
  </w:style>
  <w:style w:type="paragraph" w:styleId="ac">
    <w:name w:val="Balloon Text"/>
    <w:basedOn w:val="a"/>
    <w:link w:val="ad"/>
    <w:uiPriority w:val="99"/>
    <w:semiHidden/>
    <w:unhideWhenUsed/>
    <w:rsid w:val="006B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3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3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92DB72CDDE9F17F61BE5C584404E41F3BE33C5DE60CD23F8243A8CB60EE0F5A61121571C402C4134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92DB72CDDE9F17F61BE5C584404E41F3BE33C5DE60CD23F8243A8CB60EE0F5A61121571C402C4134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8F60-D979-4EED-BA14-8C63ECD7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2574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95</cp:revision>
  <dcterms:created xsi:type="dcterms:W3CDTF">2016-02-08T11:36:00Z</dcterms:created>
  <dcterms:modified xsi:type="dcterms:W3CDTF">2016-08-29T08:43:00Z</dcterms:modified>
</cp:coreProperties>
</file>