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E4" w:rsidRDefault="009D3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3AE4" w:rsidRDefault="009D3AE4">
      <w:pPr>
        <w:pStyle w:val="ConsPlusNormal"/>
        <w:jc w:val="both"/>
      </w:pPr>
    </w:p>
    <w:p w:rsidR="009D3AE4" w:rsidRDefault="009D3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AE4" w:rsidRDefault="009D3AE4">
      <w:pPr>
        <w:pStyle w:val="ConsPlusNormal"/>
        <w:ind w:firstLine="540"/>
        <w:jc w:val="both"/>
      </w:pPr>
      <w:r>
        <w:t>См. также другие формы, направленные Методическими рекомендациями президиума Совета при Президенте РФ по противодействию коррупции от 25.09.2012 N 34.</w:t>
      </w:r>
    </w:p>
    <w:p w:rsidR="009D3AE4" w:rsidRDefault="009D3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AE4" w:rsidRDefault="009D3AE4">
      <w:pPr>
        <w:pStyle w:val="ConsPlusNormal"/>
        <w:jc w:val="right"/>
      </w:pPr>
      <w:r>
        <w:t>Приложение N 2</w:t>
      </w:r>
    </w:p>
    <w:p w:rsidR="009D3AE4" w:rsidRDefault="009D3AE4">
      <w:pPr>
        <w:pStyle w:val="ConsPlusNormal"/>
        <w:jc w:val="right"/>
      </w:pPr>
      <w:r>
        <w:t xml:space="preserve">к Методическим </w:t>
      </w:r>
      <w:hyperlink r:id="rId5" w:history="1">
        <w:r>
          <w:rPr>
            <w:color w:val="0000FF"/>
          </w:rPr>
          <w:t>рекомендациям</w:t>
        </w:r>
      </w:hyperlink>
    </w:p>
    <w:p w:rsidR="009D3AE4" w:rsidRDefault="009D3AE4">
      <w:pPr>
        <w:pStyle w:val="ConsPlusNormal"/>
        <w:jc w:val="right"/>
      </w:pPr>
      <w:r>
        <w:t xml:space="preserve">"Организация в </w:t>
      </w:r>
      <w:proofErr w:type="gramStart"/>
      <w:r>
        <w:t>федеральных</w:t>
      </w:r>
      <w:proofErr w:type="gramEnd"/>
    </w:p>
    <w:p w:rsidR="009D3AE4" w:rsidRDefault="009D3AE4">
      <w:pPr>
        <w:pStyle w:val="ConsPlusNormal"/>
        <w:jc w:val="right"/>
      </w:pPr>
      <w:proofErr w:type="gramStart"/>
      <w:r>
        <w:t>органах</w:t>
      </w:r>
      <w:proofErr w:type="gramEnd"/>
      <w:r>
        <w:t xml:space="preserve"> исполнительной власти</w:t>
      </w:r>
    </w:p>
    <w:p w:rsidR="009D3AE4" w:rsidRDefault="009D3AE4">
      <w:pPr>
        <w:pStyle w:val="ConsPlusNormal"/>
        <w:jc w:val="right"/>
      </w:pPr>
      <w:r>
        <w:t>антикоррупционной экспертизы</w:t>
      </w:r>
    </w:p>
    <w:p w:rsidR="009D3AE4" w:rsidRDefault="009D3AE4">
      <w:pPr>
        <w:pStyle w:val="ConsPlusNormal"/>
        <w:jc w:val="right"/>
      </w:pPr>
      <w:r>
        <w:t>нормативных правовых актов</w:t>
      </w:r>
    </w:p>
    <w:p w:rsidR="009D3AE4" w:rsidRDefault="009D3AE4">
      <w:pPr>
        <w:pStyle w:val="ConsPlusNormal"/>
        <w:jc w:val="right"/>
      </w:pPr>
      <w:r>
        <w:t>и их проектов"</w:t>
      </w:r>
    </w:p>
    <w:p w:rsidR="009D3AE4" w:rsidRDefault="009D3AE4">
      <w:pPr>
        <w:sectPr w:rsidR="009D3AE4" w:rsidSect="00C1162F">
          <w:pgSz w:w="11906" w:h="16838"/>
          <w:pgMar w:top="1134" w:right="850" w:bottom="851" w:left="1418" w:header="709" w:footer="709" w:gutter="0"/>
          <w:cols w:space="708"/>
          <w:docGrid w:linePitch="360"/>
        </w:sectPr>
      </w:pPr>
    </w:p>
    <w:p w:rsidR="009D3AE4" w:rsidRDefault="009D3AE4">
      <w:pPr>
        <w:pStyle w:val="ConsPlusNormal"/>
        <w:ind w:firstLine="540"/>
        <w:jc w:val="both"/>
      </w:pPr>
    </w:p>
    <w:p w:rsidR="009D3AE4" w:rsidRDefault="009D3AE4">
      <w:pPr>
        <w:pStyle w:val="ConsPlusNonformat"/>
        <w:jc w:val="both"/>
      </w:pPr>
      <w:r>
        <w:t xml:space="preserve">                                Информация</w:t>
      </w:r>
    </w:p>
    <w:p w:rsidR="009D3AE4" w:rsidRDefault="009D3AE4">
      <w:pPr>
        <w:pStyle w:val="ConsPlusNonformat"/>
        <w:jc w:val="both"/>
      </w:pPr>
      <w:r>
        <w:t xml:space="preserve">                 о проведении антикоррупционной экспертизы</w:t>
      </w:r>
    </w:p>
    <w:p w:rsidR="009D3AE4" w:rsidRDefault="009D3AE4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9D3AE4" w:rsidRDefault="009D3AE4">
      <w:pPr>
        <w:pStyle w:val="ConsPlusNonformat"/>
        <w:jc w:val="both"/>
      </w:pPr>
      <w:r>
        <w:t xml:space="preserve">            правовых актов федеральными органами </w:t>
      </w:r>
      <w:proofErr w:type="gramStart"/>
      <w:r>
        <w:t>исполнительной</w:t>
      </w:r>
      <w:proofErr w:type="gramEnd"/>
    </w:p>
    <w:p w:rsidR="009D3AE4" w:rsidRDefault="009D3AE4">
      <w:pPr>
        <w:pStyle w:val="ConsPlusNonformat"/>
        <w:jc w:val="both"/>
      </w:pPr>
      <w:r>
        <w:t xml:space="preserve">              власти и независимыми экспертами в соответствии</w:t>
      </w:r>
    </w:p>
    <w:p w:rsidR="009D3AE4" w:rsidRDefault="009D3AE4">
      <w:pPr>
        <w:pStyle w:val="ConsPlusNonformat"/>
        <w:jc w:val="both"/>
      </w:pPr>
      <w:r>
        <w:t xml:space="preserve">                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г.</w:t>
      </w:r>
    </w:p>
    <w:p w:rsidR="009D3AE4" w:rsidRDefault="009D3AE4">
      <w:pPr>
        <w:pStyle w:val="ConsPlusNonformat"/>
        <w:jc w:val="both"/>
      </w:pPr>
      <w:r>
        <w:t xml:space="preserve">                 N 172-ФЗ "Об антикоррупционной экспертизе</w:t>
      </w:r>
    </w:p>
    <w:p w:rsidR="009D3AE4" w:rsidRDefault="009D3AE4">
      <w:pPr>
        <w:pStyle w:val="ConsPlusNonformat"/>
        <w:jc w:val="both"/>
      </w:pPr>
      <w:r>
        <w:t xml:space="preserve">                   нормативных правовых актов и проектов</w:t>
      </w:r>
    </w:p>
    <w:p w:rsidR="009D3AE4" w:rsidRDefault="009D3AE4">
      <w:pPr>
        <w:pStyle w:val="ConsPlusNonformat"/>
        <w:jc w:val="both"/>
      </w:pPr>
      <w:r>
        <w:t xml:space="preserve">                        нормативных правовых актов"</w:t>
      </w:r>
    </w:p>
    <w:p w:rsidR="009D3AE4" w:rsidRDefault="009D3AE4">
      <w:pPr>
        <w:pStyle w:val="ConsPlusNonformat"/>
        <w:jc w:val="both"/>
      </w:pPr>
      <w:r>
        <w:t xml:space="preserve">                             за период      гг.</w:t>
      </w:r>
    </w:p>
    <w:p w:rsidR="009D3AE4" w:rsidRDefault="009D3AE4">
      <w:pPr>
        <w:pStyle w:val="ConsPlusNonformat"/>
        <w:jc w:val="both"/>
      </w:pPr>
    </w:p>
    <w:p w:rsidR="009D3AE4" w:rsidRDefault="009D3AE4">
      <w:pPr>
        <w:pStyle w:val="ConsPlusNonformat"/>
        <w:jc w:val="both"/>
      </w:pPr>
      <w:r>
        <w:t>___________________________________________________________________________</w:t>
      </w:r>
    </w:p>
    <w:p w:rsidR="009D3AE4" w:rsidRDefault="009D3AE4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9D3AE4" w:rsidRDefault="009D3AE4">
      <w:pPr>
        <w:pStyle w:val="ConsPlusNonformat"/>
        <w:jc w:val="both"/>
      </w:pPr>
      <w:r>
        <w:t>___________________________________________________________________________</w:t>
      </w:r>
    </w:p>
    <w:p w:rsidR="009D3AE4" w:rsidRDefault="009D3AE4">
      <w:pPr>
        <w:pStyle w:val="ConsPlusNonformat"/>
        <w:jc w:val="both"/>
      </w:pPr>
      <w:r>
        <w:t xml:space="preserve">   (наименование, дата подписания, номе</w:t>
      </w:r>
      <w:proofErr w:type="gramStart"/>
      <w:r>
        <w:t>р(</w:t>
      </w:r>
      <w:proofErr w:type="gramEnd"/>
      <w:r>
        <w:t>-а) нормативного правового акта</w:t>
      </w:r>
    </w:p>
    <w:p w:rsidR="009D3AE4" w:rsidRDefault="009D3AE4">
      <w:pPr>
        <w:pStyle w:val="ConsPlusNonformat"/>
        <w:jc w:val="both"/>
      </w:pPr>
      <w:r>
        <w:t xml:space="preserve">    федерального органа исполнительной власти, устанавливающего порядок</w:t>
      </w:r>
    </w:p>
    <w:p w:rsidR="009D3AE4" w:rsidRDefault="009D3AE4">
      <w:pPr>
        <w:pStyle w:val="ConsPlusNonformat"/>
        <w:jc w:val="both"/>
      </w:pPr>
      <w:r>
        <w:t xml:space="preserve">   проведения антикоррупционной экспертизы нормативного правового акта,</w:t>
      </w:r>
    </w:p>
    <w:p w:rsidR="009D3AE4" w:rsidRDefault="009D3AE4">
      <w:pPr>
        <w:pStyle w:val="ConsPlusNonformat"/>
        <w:jc w:val="both"/>
      </w:pPr>
      <w:r>
        <w:t xml:space="preserve">             а также организации мониторинга правоприменения)</w:t>
      </w:r>
    </w:p>
    <w:p w:rsidR="009D3AE4" w:rsidRDefault="009D3AE4">
      <w:pPr>
        <w:pStyle w:val="ConsPlusNonformat"/>
        <w:jc w:val="both"/>
      </w:pPr>
    </w:p>
    <w:p w:rsidR="009D3AE4" w:rsidRDefault="009D3AE4">
      <w:pPr>
        <w:pStyle w:val="ConsPlusNonformat"/>
        <w:jc w:val="both"/>
      </w:pPr>
      <w:r>
        <w:t xml:space="preserve">                                                                Таблица N 1</w:t>
      </w:r>
    </w:p>
    <w:p w:rsidR="009D3AE4" w:rsidRDefault="009D3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200"/>
        <w:gridCol w:w="1200"/>
        <w:gridCol w:w="1200"/>
        <w:gridCol w:w="1080"/>
        <w:gridCol w:w="1080"/>
        <w:gridCol w:w="1080"/>
        <w:gridCol w:w="960"/>
        <w:gridCol w:w="360"/>
        <w:gridCol w:w="960"/>
        <w:gridCol w:w="360"/>
        <w:gridCol w:w="1080"/>
        <w:gridCol w:w="1080"/>
      </w:tblGrid>
      <w:tr w:rsidR="009D3AE4">
        <w:tc>
          <w:tcPr>
            <w:tcW w:w="13440" w:type="dxa"/>
            <w:gridSpan w:val="13"/>
          </w:tcPr>
          <w:p w:rsidR="009D3AE4" w:rsidRDefault="009D3AE4">
            <w:pPr>
              <w:pStyle w:val="ConsPlusNormal"/>
              <w:jc w:val="center"/>
            </w:pPr>
            <w:r>
              <w:t>1. Антикоррупционная экспертиза, проводимая федеральным органом исполнительной власти в ходе правовой экспертизы</w:t>
            </w:r>
          </w:p>
        </w:tc>
      </w:tr>
      <w:tr w:rsidR="009D3AE4">
        <w:tc>
          <w:tcPr>
            <w:tcW w:w="1800" w:type="dxa"/>
          </w:tcPr>
          <w:p w:rsidR="009D3AE4" w:rsidRDefault="009D3AE4">
            <w:pPr>
              <w:pStyle w:val="ConsPlusNormal"/>
              <w:jc w:val="center"/>
            </w:pPr>
            <w:proofErr w:type="gramStart"/>
            <w:r>
              <w:t xml:space="preserve">НПА </w:t>
            </w:r>
            <w:hyperlink w:anchor="P182" w:history="1">
              <w:r>
                <w:rPr>
                  <w:color w:val="0000FF"/>
                </w:rPr>
                <w:t>&lt;1&gt;</w:t>
              </w:r>
            </w:hyperlink>
            <w:r>
              <w:t xml:space="preserve"> проекты НПА)</w:t>
            </w:r>
            <w:proofErr w:type="gramEnd"/>
          </w:p>
        </w:tc>
        <w:tc>
          <w:tcPr>
            <w:tcW w:w="2400" w:type="dxa"/>
            <w:gridSpan w:val="2"/>
          </w:tcPr>
          <w:p w:rsidR="009D3AE4" w:rsidRDefault="009D3AE4">
            <w:pPr>
              <w:pStyle w:val="ConsPlusNormal"/>
              <w:jc w:val="center"/>
            </w:pPr>
            <w:r>
              <w:t>1. Количество НПА (проектов НПА), по которым проведена антикоррупционная экспертиза</w:t>
            </w:r>
          </w:p>
        </w:tc>
        <w:tc>
          <w:tcPr>
            <w:tcW w:w="2280" w:type="dxa"/>
            <w:gridSpan w:val="2"/>
          </w:tcPr>
          <w:p w:rsidR="009D3AE4" w:rsidRDefault="009D3AE4">
            <w:pPr>
              <w:pStyle w:val="ConsPlusNormal"/>
              <w:jc w:val="center"/>
            </w:pPr>
            <w:r>
              <w:t>2. Количество НПА (проектов НПА) с выявленными коррупциогенными факторами</w:t>
            </w:r>
          </w:p>
        </w:tc>
        <w:tc>
          <w:tcPr>
            <w:tcW w:w="2160" w:type="dxa"/>
            <w:gridSpan w:val="2"/>
          </w:tcPr>
          <w:p w:rsidR="009D3AE4" w:rsidRDefault="009D3AE4">
            <w:pPr>
              <w:pStyle w:val="ConsPlusNormal"/>
              <w:jc w:val="center"/>
            </w:pPr>
            <w:r>
              <w:t>3. Количество выявленных коррупциогенных факторов в НПА (проектах НПА)</w:t>
            </w:r>
          </w:p>
        </w:tc>
        <w:tc>
          <w:tcPr>
            <w:tcW w:w="2640" w:type="dxa"/>
            <w:gridSpan w:val="4"/>
          </w:tcPr>
          <w:p w:rsidR="009D3AE4" w:rsidRDefault="009D3AE4">
            <w:pPr>
              <w:pStyle w:val="ConsPlusNormal"/>
              <w:jc w:val="center"/>
            </w:pPr>
            <w:r>
              <w:t xml:space="preserve">4. Три наиболее распространенных выявленных коррупциогенных фактора, процентное соотношение </w:t>
            </w:r>
            <w:hyperlink w:anchor="P1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60" w:type="dxa"/>
            <w:gridSpan w:val="2"/>
          </w:tcPr>
          <w:p w:rsidR="009D3AE4" w:rsidRDefault="009D3AE4">
            <w:pPr>
              <w:pStyle w:val="ConsPlusNormal"/>
              <w:jc w:val="center"/>
            </w:pPr>
            <w:r>
              <w:t>5. Количество НПА (проектов НПА), в которых устранены коррупциогенные факторы</w:t>
            </w:r>
          </w:p>
          <w:p w:rsidR="009D3AE4" w:rsidRDefault="009D3AE4">
            <w:pPr>
              <w:pStyle w:val="ConsPlusNormal"/>
              <w:jc w:val="center"/>
            </w:pPr>
            <w:r>
              <w:t>(из графы N 2)</w:t>
            </w:r>
          </w:p>
        </w:tc>
      </w:tr>
      <w:tr w:rsidR="009D3AE4">
        <w:tc>
          <w:tcPr>
            <w:tcW w:w="180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20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20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8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8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8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8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80" w:type="dxa"/>
          </w:tcPr>
          <w:p w:rsidR="009D3AE4" w:rsidRDefault="009D3AE4">
            <w:pPr>
              <w:pStyle w:val="ConsPlusNormal"/>
              <w:jc w:val="center"/>
            </w:pPr>
            <w:r>
              <w:t>период</w:t>
            </w:r>
          </w:p>
        </w:tc>
      </w:tr>
      <w:tr w:rsidR="009D3AE4">
        <w:tc>
          <w:tcPr>
            <w:tcW w:w="1800" w:type="dxa"/>
            <w:vMerge w:val="restart"/>
          </w:tcPr>
          <w:p w:rsidR="009D3AE4" w:rsidRDefault="009D3AE4">
            <w:pPr>
              <w:pStyle w:val="ConsPlusNormal"/>
              <w:jc w:val="center"/>
            </w:pPr>
            <w:r>
              <w:t>НПА</w:t>
            </w: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 w:val="restart"/>
          </w:tcPr>
          <w:p w:rsidR="009D3AE4" w:rsidRDefault="009D3AE4">
            <w:pPr>
              <w:pStyle w:val="ConsPlusNormal"/>
              <w:jc w:val="center"/>
            </w:pPr>
            <w:r>
              <w:t>законопроекты</w:t>
            </w: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 w:val="restart"/>
          </w:tcPr>
          <w:p w:rsidR="009D3AE4" w:rsidRDefault="009D3AE4">
            <w:pPr>
              <w:pStyle w:val="ConsPlusNormal"/>
              <w:jc w:val="center"/>
            </w:pPr>
            <w:r>
              <w:t>проекты указов</w:t>
            </w: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 w:val="restart"/>
          </w:tcPr>
          <w:p w:rsidR="009D3AE4" w:rsidRDefault="009D3AE4">
            <w:pPr>
              <w:pStyle w:val="ConsPlusNormal"/>
              <w:jc w:val="center"/>
            </w:pPr>
            <w:r>
              <w:t>проекты постановлений Правительства РФ</w:t>
            </w: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 w:val="restart"/>
          </w:tcPr>
          <w:p w:rsidR="009D3AE4" w:rsidRDefault="009D3AE4">
            <w:pPr>
              <w:pStyle w:val="ConsPlusNormal"/>
              <w:jc w:val="center"/>
            </w:pPr>
            <w:r>
              <w:t xml:space="preserve">проекты </w:t>
            </w:r>
            <w:proofErr w:type="gramStart"/>
            <w:r>
              <w:t>ведомственных</w:t>
            </w:r>
            <w:proofErr w:type="gramEnd"/>
            <w:r>
              <w:t xml:space="preserve"> НПА</w:t>
            </w: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 w:val="restart"/>
          </w:tcPr>
          <w:p w:rsidR="009D3AE4" w:rsidRDefault="009D3AE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9D3AE4" w:rsidRDefault="009D3AE4">
            <w:pPr>
              <w:pStyle w:val="ConsPlusNormal"/>
              <w:jc w:val="center"/>
            </w:pPr>
          </w:p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  <w:tr w:rsidR="009D3AE4">
        <w:tc>
          <w:tcPr>
            <w:tcW w:w="18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20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9D3AE4" w:rsidRDefault="009D3AE4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9D3AE4" w:rsidRDefault="009D3AE4"/>
        </w:tc>
        <w:tc>
          <w:tcPr>
            <w:tcW w:w="1080" w:type="dxa"/>
            <w:vMerge/>
          </w:tcPr>
          <w:p w:rsidR="009D3AE4" w:rsidRDefault="009D3AE4"/>
        </w:tc>
      </w:tr>
    </w:tbl>
    <w:p w:rsidR="009D3AE4" w:rsidRDefault="009D3AE4">
      <w:pPr>
        <w:pStyle w:val="ConsPlusNormal"/>
        <w:jc w:val="both"/>
      </w:pPr>
    </w:p>
    <w:p w:rsidR="009D3AE4" w:rsidRDefault="009D3AE4">
      <w:pPr>
        <w:pStyle w:val="ConsPlusNormal"/>
        <w:ind w:firstLine="540"/>
        <w:jc w:val="both"/>
      </w:pPr>
      <w:r>
        <w:t>--------------------------------</w:t>
      </w:r>
    </w:p>
    <w:p w:rsidR="009D3AE4" w:rsidRDefault="009D3AE4">
      <w:pPr>
        <w:pStyle w:val="ConsPlusNormal"/>
        <w:ind w:firstLine="540"/>
        <w:jc w:val="both"/>
      </w:pPr>
      <w:bookmarkStart w:id="0" w:name="P182"/>
      <w:bookmarkEnd w:id="0"/>
      <w:r>
        <w:t>&lt;1&gt; Нормативный правовой акт.</w:t>
      </w:r>
    </w:p>
    <w:p w:rsidR="009D3AE4" w:rsidRDefault="009D3AE4">
      <w:pPr>
        <w:pStyle w:val="ConsPlusNormal"/>
        <w:ind w:firstLine="540"/>
        <w:jc w:val="both"/>
      </w:pPr>
      <w:bookmarkStart w:id="1" w:name="P183"/>
      <w:bookmarkEnd w:id="1"/>
      <w:r>
        <w:t>&lt;2</w:t>
      </w:r>
      <w:proofErr w:type="gramStart"/>
      <w:r>
        <w:t>&gt; У</w:t>
      </w:r>
      <w:proofErr w:type="gramEnd"/>
      <w:r>
        <w:t xml:space="preserve">казать коррупциогенные факторы по </w:t>
      </w:r>
      <w:hyperlink r:id="rId7" w:history="1">
        <w:r>
          <w:rPr>
            <w:color w:val="0000FF"/>
          </w:rPr>
          <w:t>Методике</w:t>
        </w:r>
      </w:hyperlink>
      <w:r>
        <w:t xml:space="preserve"> (например, </w:t>
      </w:r>
      <w:hyperlink r:id="rId8" w:history="1">
        <w:r>
          <w:rPr>
            <w:color w:val="0000FF"/>
          </w:rPr>
          <w:t>пп. "а" п. 3</w:t>
        </w:r>
      </w:hyperlink>
      <w:r>
        <w:t xml:space="preserve"> М, утв. ПП N 96 либо </w:t>
      </w:r>
      <w:hyperlink r:id="rId9" w:history="1">
        <w:r>
          <w:rPr>
            <w:color w:val="0000FF"/>
          </w:rPr>
          <w:t>пп. "б" п. 3</w:t>
        </w:r>
      </w:hyperlink>
      <w:r>
        <w:t xml:space="preserve"> М, утв. ПП N 96), а также их процентное соотношение от общего количества выявленных коррупциогенных факторов (из графы N 3).</w:t>
      </w:r>
    </w:p>
    <w:p w:rsidR="009D3AE4" w:rsidRDefault="009D3AE4">
      <w:pPr>
        <w:pStyle w:val="ConsPlusNormal"/>
        <w:ind w:firstLine="540"/>
        <w:jc w:val="both"/>
      </w:pPr>
    </w:p>
    <w:p w:rsidR="009D3AE4" w:rsidRDefault="009D3AE4">
      <w:pPr>
        <w:pStyle w:val="ConsPlusNormal"/>
        <w:ind w:firstLine="540"/>
        <w:jc w:val="both"/>
      </w:pPr>
    </w:p>
    <w:p w:rsidR="009D3AE4" w:rsidRDefault="009D3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289" w:rsidRDefault="000D7289"/>
    <w:sectPr w:rsidR="000D7289" w:rsidSect="00D247C0">
      <w:pgSz w:w="16838" w:h="11905"/>
      <w:pgMar w:top="1418" w:right="1134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3AE4"/>
    <w:rsid w:val="000D7289"/>
    <w:rsid w:val="00153531"/>
    <w:rsid w:val="002F516D"/>
    <w:rsid w:val="00365CFE"/>
    <w:rsid w:val="005B3439"/>
    <w:rsid w:val="005E7F9B"/>
    <w:rsid w:val="00681DA6"/>
    <w:rsid w:val="009A1A93"/>
    <w:rsid w:val="009D3AE4"/>
    <w:rsid w:val="00B429BD"/>
    <w:rsid w:val="00BE4CB5"/>
    <w:rsid w:val="00C928FE"/>
    <w:rsid w:val="00CE32C3"/>
    <w:rsid w:val="00DF33C7"/>
    <w:rsid w:val="00E64BE5"/>
    <w:rsid w:val="00F43E45"/>
    <w:rsid w:val="00F7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3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32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E32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9D3AE4"/>
    <w:pPr>
      <w:widowControl w:val="0"/>
      <w:autoSpaceDE w:val="0"/>
      <w:autoSpaceDN w:val="0"/>
      <w:spacing w:line="240" w:lineRule="auto"/>
    </w:pPr>
  </w:style>
  <w:style w:type="paragraph" w:customStyle="1" w:styleId="ConsPlusNonformat">
    <w:name w:val="ConsPlusNonformat"/>
    <w:rsid w:val="009D3AE4"/>
    <w:pPr>
      <w:widowControl w:val="0"/>
      <w:autoSpaceDE w:val="0"/>
      <w:autoSpaceDN w:val="0"/>
      <w:spacing w:line="240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rsid w:val="009D3AE4"/>
    <w:pPr>
      <w:widowControl w:val="0"/>
      <w:autoSpaceDE w:val="0"/>
      <w:autoSpaceDN w:val="0"/>
      <w:spacing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C4C84B583F44FEABE6EC7825C4369426A4EC43E45EE935BF3AAC25054A15584B9B871537D6EANB6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7C4C84B583F44FEABE6EC7825C4369426A4EC43E45EE935BF3AAC25054A15584B9B871537D6EBNB6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7C4C84B583F44FEABE6EC7825C436942BA4EC4CE75EE935BF3AAC25N06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47C4C84B583F44FEABE6EC7825C436942DAEE846E85EE935BF3AAC25N06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47C4C84B583F44FEABE6EC7825C4369426A4EC43E45EE935BF3AAC25054A15584B9B871537D6EANB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Замалеева</dc:creator>
  <cp:lastModifiedBy>Замалеева</cp:lastModifiedBy>
  <cp:revision>1</cp:revision>
  <dcterms:created xsi:type="dcterms:W3CDTF">2016-08-29T08:58:00Z</dcterms:created>
  <dcterms:modified xsi:type="dcterms:W3CDTF">2016-08-29T08:59:00Z</dcterms:modified>
</cp:coreProperties>
</file>